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EE609CF"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7EF46"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1A37ADA8" w:rsidR="005B2EA0" w:rsidRPr="009B47CA" w:rsidRDefault="009B47CA" w:rsidP="00CD198D">
      <w:pPr>
        <w:jc w:val="center"/>
        <w:rPr>
          <w:rFonts w:asciiTheme="minorHAnsi" w:hAnsiTheme="minorHAnsi" w:cstheme="minorHAnsi"/>
          <w:color w:val="FFFFFF" w:themeColor="background1"/>
          <w:sz w:val="72"/>
          <w:szCs w:val="72"/>
          <w:lang w:val="it-IT"/>
        </w:rPr>
      </w:pPr>
      <w:r w:rsidRPr="009B47CA">
        <w:rPr>
          <w:rFonts w:asciiTheme="minorHAnsi" w:hAnsiTheme="minorHAnsi" w:cstheme="minorHAnsi"/>
          <w:color w:val="FFFFFF" w:themeColor="background1"/>
          <w:sz w:val="72"/>
          <w:szCs w:val="72"/>
          <w:lang w:val="it-IT"/>
        </w:rPr>
        <w:t>ANTI BULLYING PO</w:t>
      </w:r>
      <w:r>
        <w:rPr>
          <w:rFonts w:asciiTheme="minorHAnsi" w:hAnsiTheme="minorHAnsi" w:cstheme="minorHAnsi"/>
          <w:color w:val="FFFFFF" w:themeColor="background1"/>
          <w:sz w:val="72"/>
          <w:szCs w:val="72"/>
          <w:lang w:val="it-IT"/>
        </w:rPr>
        <w:t xml:space="preserve">LICY </w:t>
      </w:r>
    </w:p>
    <w:p w14:paraId="419B338F" w14:textId="77777777" w:rsidR="005B2EA0" w:rsidRPr="009B47CA" w:rsidRDefault="005B2EA0">
      <w:pPr>
        <w:rPr>
          <w:lang w:val="it-IT"/>
        </w:rPr>
      </w:pPr>
    </w:p>
    <w:p w14:paraId="7A15CE09" w14:textId="77777777" w:rsidR="005B2EA0" w:rsidRPr="009B47CA" w:rsidRDefault="005B2EA0">
      <w:pPr>
        <w:rPr>
          <w:lang w:val="it-IT"/>
        </w:rPr>
      </w:pPr>
    </w:p>
    <w:p w14:paraId="318E2E59" w14:textId="77777777" w:rsidR="005B2EA0" w:rsidRPr="009B47CA" w:rsidRDefault="005B2EA0">
      <w:pPr>
        <w:rPr>
          <w:lang w:val="it-IT"/>
        </w:rPr>
      </w:pPr>
    </w:p>
    <w:p w14:paraId="3694E892" w14:textId="77777777" w:rsidR="005B2EA0" w:rsidRPr="009B47CA" w:rsidRDefault="005B2EA0">
      <w:pPr>
        <w:rPr>
          <w:lang w:val="it-IT"/>
        </w:rPr>
      </w:pPr>
    </w:p>
    <w:p w14:paraId="09AAF385" w14:textId="77777777" w:rsidR="005B2EA0" w:rsidRPr="009B47CA" w:rsidRDefault="005B2EA0">
      <w:pPr>
        <w:rPr>
          <w:lang w:val="it-IT"/>
        </w:rPr>
      </w:pPr>
    </w:p>
    <w:p w14:paraId="7E4CFDEB" w14:textId="77777777" w:rsidR="005B2EA0" w:rsidRPr="009B47CA" w:rsidRDefault="005B2EA0">
      <w:pPr>
        <w:rPr>
          <w:lang w:val="it-IT"/>
        </w:rPr>
      </w:pPr>
    </w:p>
    <w:p w14:paraId="6AB620F2" w14:textId="77777777" w:rsidR="005B2EA0" w:rsidRPr="009B47CA" w:rsidRDefault="005B2EA0">
      <w:pPr>
        <w:rPr>
          <w:lang w:val="it-IT"/>
        </w:rPr>
      </w:pPr>
    </w:p>
    <w:p w14:paraId="681AD86D" w14:textId="77777777" w:rsidR="005B2EA0" w:rsidRPr="009B47CA" w:rsidRDefault="005B2EA0">
      <w:pPr>
        <w:rPr>
          <w:lang w:val="it-IT"/>
        </w:rPr>
      </w:pPr>
    </w:p>
    <w:p w14:paraId="68EDB8BE" w14:textId="77777777" w:rsidR="005B2EA0" w:rsidRPr="009B47CA" w:rsidRDefault="005B2EA0">
      <w:pPr>
        <w:rPr>
          <w:lang w:val="it-IT"/>
        </w:rPr>
      </w:pPr>
    </w:p>
    <w:p w14:paraId="02D5477D" w14:textId="77777777" w:rsidR="005B2EA0" w:rsidRPr="009B47CA" w:rsidRDefault="005B2EA0">
      <w:pPr>
        <w:rPr>
          <w:lang w:val="it-IT"/>
        </w:rPr>
      </w:pPr>
    </w:p>
    <w:p w14:paraId="4B24408E" w14:textId="77777777" w:rsidR="005B2EA0" w:rsidRPr="009B47CA" w:rsidRDefault="005B2EA0">
      <w:pPr>
        <w:rPr>
          <w:lang w:val="it-IT"/>
        </w:rPr>
      </w:pPr>
    </w:p>
    <w:p w14:paraId="48CD5FA1" w14:textId="77777777" w:rsidR="005B2EA0" w:rsidRPr="009B47CA" w:rsidRDefault="005B2EA0">
      <w:pPr>
        <w:rPr>
          <w:lang w:val="it-IT"/>
        </w:rPr>
      </w:pPr>
    </w:p>
    <w:p w14:paraId="09DA7E61" w14:textId="77777777" w:rsidR="005B2EA0" w:rsidRPr="009B47CA" w:rsidRDefault="005B2EA0">
      <w:pPr>
        <w:rPr>
          <w:lang w:val="it-IT"/>
        </w:rPr>
      </w:pPr>
    </w:p>
    <w:p w14:paraId="1E2F0F61" w14:textId="77777777" w:rsidR="005B2EA0" w:rsidRPr="009B47CA" w:rsidRDefault="005B2EA0">
      <w:pPr>
        <w:rPr>
          <w:lang w:val="it-IT"/>
        </w:rPr>
      </w:pPr>
    </w:p>
    <w:p w14:paraId="0E6DC24D" w14:textId="77777777" w:rsidR="005B2EA0" w:rsidRPr="009B47CA" w:rsidRDefault="005B2EA0">
      <w:pPr>
        <w:rPr>
          <w:lang w:val="it-IT"/>
        </w:rPr>
      </w:pPr>
    </w:p>
    <w:p w14:paraId="1669CFD0" w14:textId="51E34A89" w:rsidR="00DE058C" w:rsidRPr="009B47CA" w:rsidRDefault="00DE058C" w:rsidP="00F52E6C">
      <w:pPr>
        <w:spacing w:before="100" w:beforeAutospacing="1" w:after="100" w:afterAutospacing="1"/>
        <w:rPr>
          <w:lang w:val="it-IT"/>
        </w:rPr>
      </w:pPr>
    </w:p>
    <w:p w14:paraId="17AF5B83" w14:textId="77777777" w:rsidR="00307E27" w:rsidRPr="009B47CA" w:rsidRDefault="00307E27" w:rsidP="00F52E6C">
      <w:pPr>
        <w:spacing w:before="100" w:beforeAutospacing="1" w:after="100" w:afterAutospacing="1"/>
        <w:rPr>
          <w:rFonts w:asciiTheme="minorHAnsi" w:eastAsia="Times New Roman" w:hAnsiTheme="minorHAnsi" w:cstheme="minorHAnsi"/>
          <w:b/>
          <w:bCs/>
          <w:color w:val="7030A0"/>
          <w:lang w:val="it-IT" w:eastAsia="en-GB"/>
        </w:rPr>
      </w:pPr>
    </w:p>
    <w:p w14:paraId="037080B7" w14:textId="77777777" w:rsidR="000D1740" w:rsidRPr="009B47CA" w:rsidRDefault="000D1740" w:rsidP="00F52E6C">
      <w:pPr>
        <w:spacing w:before="100" w:beforeAutospacing="1" w:after="100" w:afterAutospacing="1"/>
        <w:rPr>
          <w:rFonts w:asciiTheme="minorHAnsi" w:eastAsia="Times New Roman" w:hAnsiTheme="minorHAnsi" w:cstheme="minorHAnsi"/>
          <w:b/>
          <w:bCs/>
          <w:color w:val="7030A0"/>
          <w:lang w:val="it-IT" w:eastAsia="en-GB"/>
        </w:rPr>
      </w:pPr>
    </w:p>
    <w:p w14:paraId="072F90FF" w14:textId="77777777" w:rsidR="001B57D9" w:rsidRPr="009B47CA" w:rsidRDefault="001B57D9" w:rsidP="00F52E6C">
      <w:pPr>
        <w:spacing w:before="100" w:beforeAutospacing="1" w:after="100" w:afterAutospacing="1"/>
        <w:rPr>
          <w:rFonts w:asciiTheme="minorHAnsi" w:eastAsia="Times New Roman" w:hAnsiTheme="minorHAnsi" w:cstheme="minorHAnsi"/>
          <w:b/>
          <w:bCs/>
          <w:color w:val="7030A0"/>
          <w:lang w:val="it-IT" w:eastAsia="en-GB"/>
        </w:rPr>
      </w:pPr>
    </w:p>
    <w:p w14:paraId="4C753F2F"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7CB3BA9C"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09BD7E2C" w14:textId="4905C06C" w:rsidR="00F52E6C" w:rsidRPr="009B47CA" w:rsidRDefault="00F52E6C" w:rsidP="00F52E6C">
      <w:pPr>
        <w:spacing w:before="100" w:beforeAutospacing="1" w:after="100" w:afterAutospacing="1"/>
        <w:rPr>
          <w:rFonts w:asciiTheme="minorHAnsi" w:eastAsia="Times New Roman" w:hAnsiTheme="minorHAnsi" w:cstheme="minorHAnsi"/>
          <w:b/>
          <w:bCs/>
          <w:color w:val="7030A0"/>
          <w:lang w:val="it-IT" w:eastAsia="en-GB"/>
        </w:rPr>
      </w:pPr>
      <w:r w:rsidRPr="009B47CA">
        <w:rPr>
          <w:rFonts w:asciiTheme="minorHAnsi" w:eastAsia="Times New Roman" w:hAnsiTheme="minorHAnsi" w:cstheme="minorHAnsi"/>
          <w:b/>
          <w:bCs/>
          <w:color w:val="7030A0"/>
          <w:lang w:val="it-IT"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705B211"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10029AB"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3F58BE8"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2025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B1B1E3F"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EA7961" w14:textId="5F304F68" w:rsidR="002F6F19" w:rsidRPr="002F6F19" w:rsidRDefault="00D1603A" w:rsidP="002F6F19">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807425" w:history="1">
            <w:r w:rsidR="002F6F19" w:rsidRPr="002F6F19">
              <w:rPr>
                <w:rStyle w:val="Hyperlink"/>
                <w:color w:val="7030A0"/>
              </w:rPr>
              <w:t>1.0</w:t>
            </w:r>
            <w:r w:rsidR="002F6F19" w:rsidRPr="002F6F19">
              <w:rPr>
                <w:rFonts w:eastAsiaTheme="minorEastAsia" w:cstheme="minorBidi"/>
                <w:kern w:val="2"/>
                <w:lang w:eastAsia="en-GB"/>
                <w14:ligatures w14:val="standardContextual"/>
              </w:rPr>
              <w:tab/>
            </w:r>
            <w:r w:rsidR="002F6F19" w:rsidRPr="002F6F19">
              <w:rPr>
                <w:rStyle w:val="Hyperlink"/>
                <w:color w:val="7030A0"/>
              </w:rPr>
              <w:t>INTRODUCTION</w:t>
            </w:r>
            <w:r w:rsidR="002F6F19" w:rsidRPr="002F6F19">
              <w:rPr>
                <w:webHidden/>
              </w:rPr>
              <w:tab/>
            </w:r>
            <w:r w:rsidR="002F6F19" w:rsidRPr="002F6F19">
              <w:rPr>
                <w:webHidden/>
              </w:rPr>
              <w:fldChar w:fldCharType="begin"/>
            </w:r>
            <w:r w:rsidR="002F6F19" w:rsidRPr="002F6F19">
              <w:rPr>
                <w:webHidden/>
              </w:rPr>
              <w:instrText xml:space="preserve"> PAGEREF _Toc144807425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0B3F3BC2" w14:textId="0731D7D3" w:rsidR="002F6F19" w:rsidRPr="002F6F19" w:rsidRDefault="008D1FA3" w:rsidP="002F6F19">
          <w:pPr>
            <w:pStyle w:val="TOC2"/>
            <w:rPr>
              <w:rFonts w:eastAsiaTheme="minorEastAsia" w:cstheme="minorBidi"/>
              <w:kern w:val="2"/>
              <w:lang w:eastAsia="en-GB"/>
              <w14:ligatures w14:val="standardContextual"/>
            </w:rPr>
          </w:pPr>
          <w:hyperlink w:anchor="_Toc144807426" w:history="1">
            <w:r w:rsidR="002F6F19" w:rsidRPr="002F6F19">
              <w:rPr>
                <w:rStyle w:val="Hyperlink"/>
                <w:color w:val="7030A0"/>
              </w:rPr>
              <w:t>2.0</w:t>
            </w:r>
            <w:r w:rsidR="002F6F19" w:rsidRPr="002F6F19">
              <w:rPr>
                <w:rFonts w:eastAsiaTheme="minorEastAsia" w:cstheme="minorBidi"/>
                <w:kern w:val="2"/>
                <w:lang w:eastAsia="en-GB"/>
                <w14:ligatures w14:val="standardContextual"/>
              </w:rPr>
              <w:tab/>
            </w:r>
            <w:r w:rsidR="002F6F19" w:rsidRPr="002F6F19">
              <w:rPr>
                <w:rStyle w:val="Hyperlink"/>
                <w:color w:val="7030A0"/>
              </w:rPr>
              <w:t>AIMS</w:t>
            </w:r>
            <w:r w:rsidR="002F6F19" w:rsidRPr="002F6F19">
              <w:rPr>
                <w:webHidden/>
              </w:rPr>
              <w:tab/>
            </w:r>
            <w:r w:rsidR="002F6F19" w:rsidRPr="002F6F19">
              <w:rPr>
                <w:webHidden/>
              </w:rPr>
              <w:fldChar w:fldCharType="begin"/>
            </w:r>
            <w:r w:rsidR="002F6F19" w:rsidRPr="002F6F19">
              <w:rPr>
                <w:webHidden/>
              </w:rPr>
              <w:instrText xml:space="preserve"> PAGEREF _Toc144807426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13E439D3" w14:textId="243C16AF" w:rsidR="002F6F19" w:rsidRPr="002F6F19" w:rsidRDefault="008D1FA3" w:rsidP="002F6F19">
          <w:pPr>
            <w:pStyle w:val="TOC2"/>
            <w:rPr>
              <w:rFonts w:eastAsiaTheme="minorEastAsia" w:cstheme="minorBidi"/>
              <w:kern w:val="2"/>
              <w:lang w:eastAsia="en-GB"/>
              <w14:ligatures w14:val="standardContextual"/>
            </w:rPr>
          </w:pPr>
          <w:hyperlink w:anchor="_Toc144807427" w:history="1">
            <w:r w:rsidR="002F6F19" w:rsidRPr="002F6F19">
              <w:rPr>
                <w:rStyle w:val="Hyperlink"/>
                <w:color w:val="7030A0"/>
              </w:rPr>
              <w:t>3.0</w:t>
            </w:r>
            <w:r w:rsidR="002F6F19" w:rsidRPr="002F6F19">
              <w:rPr>
                <w:rFonts w:eastAsiaTheme="minorEastAsia" w:cstheme="minorBidi"/>
                <w:kern w:val="2"/>
                <w:lang w:eastAsia="en-GB"/>
                <w14:ligatures w14:val="standardContextual"/>
              </w:rPr>
              <w:tab/>
            </w:r>
            <w:r w:rsidR="002F6F19" w:rsidRPr="002F6F19">
              <w:rPr>
                <w:rStyle w:val="Hyperlink"/>
                <w:color w:val="7030A0"/>
              </w:rPr>
              <w:t>ROLES AND RESPONSIBILITIES</w:t>
            </w:r>
            <w:r w:rsidR="002F6F19" w:rsidRPr="002F6F19">
              <w:rPr>
                <w:webHidden/>
              </w:rPr>
              <w:tab/>
            </w:r>
            <w:r w:rsidR="002F6F19" w:rsidRPr="002F6F19">
              <w:rPr>
                <w:webHidden/>
              </w:rPr>
              <w:fldChar w:fldCharType="begin"/>
            </w:r>
            <w:r w:rsidR="002F6F19" w:rsidRPr="002F6F19">
              <w:rPr>
                <w:webHidden/>
              </w:rPr>
              <w:instrText xml:space="preserve"> PAGEREF _Toc144807427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358B1DE8" w14:textId="256F6794" w:rsidR="002F6F19" w:rsidRPr="002F6F19" w:rsidRDefault="008D1FA3" w:rsidP="002F6F19">
          <w:pPr>
            <w:pStyle w:val="TOC2"/>
            <w:rPr>
              <w:rFonts w:eastAsiaTheme="minorEastAsia" w:cstheme="minorBidi"/>
              <w:kern w:val="2"/>
              <w:lang w:eastAsia="en-GB"/>
              <w14:ligatures w14:val="standardContextual"/>
            </w:rPr>
          </w:pPr>
          <w:hyperlink w:anchor="_Toc144807428" w:history="1">
            <w:r w:rsidR="002F6F19" w:rsidRPr="002F6F19">
              <w:rPr>
                <w:rStyle w:val="Hyperlink"/>
                <w:color w:val="7030A0"/>
              </w:rPr>
              <w:t>4.0</w:t>
            </w:r>
            <w:r w:rsidR="002F6F19" w:rsidRPr="002F6F19">
              <w:rPr>
                <w:rFonts w:eastAsiaTheme="minorEastAsia" w:cstheme="minorBidi"/>
                <w:kern w:val="2"/>
                <w:lang w:eastAsia="en-GB"/>
                <w14:ligatures w14:val="standardContextual"/>
              </w:rPr>
              <w:tab/>
            </w:r>
            <w:r w:rsidR="002F6F19" w:rsidRPr="002F6F19">
              <w:rPr>
                <w:rStyle w:val="Hyperlink"/>
                <w:color w:val="7030A0"/>
              </w:rPr>
              <w:t>DEFINITION OF BULLYING</w:t>
            </w:r>
            <w:r w:rsidR="002F6F19" w:rsidRPr="002F6F19">
              <w:rPr>
                <w:webHidden/>
              </w:rPr>
              <w:tab/>
            </w:r>
            <w:r w:rsidR="002F6F19" w:rsidRPr="002F6F19">
              <w:rPr>
                <w:webHidden/>
              </w:rPr>
              <w:fldChar w:fldCharType="begin"/>
            </w:r>
            <w:r w:rsidR="002F6F19" w:rsidRPr="002F6F19">
              <w:rPr>
                <w:webHidden/>
              </w:rPr>
              <w:instrText xml:space="preserve"> PAGEREF _Toc144807428 \h </w:instrText>
            </w:r>
            <w:r w:rsidR="002F6F19" w:rsidRPr="002F6F19">
              <w:rPr>
                <w:webHidden/>
              </w:rPr>
            </w:r>
            <w:r w:rsidR="002F6F19" w:rsidRPr="002F6F19">
              <w:rPr>
                <w:webHidden/>
              </w:rPr>
              <w:fldChar w:fldCharType="separate"/>
            </w:r>
            <w:r w:rsidR="00C8158B">
              <w:rPr>
                <w:webHidden/>
              </w:rPr>
              <w:t>5</w:t>
            </w:r>
            <w:r w:rsidR="002F6F19" w:rsidRPr="002F6F19">
              <w:rPr>
                <w:webHidden/>
              </w:rPr>
              <w:fldChar w:fldCharType="end"/>
            </w:r>
          </w:hyperlink>
        </w:p>
        <w:p w14:paraId="35072759" w14:textId="30E8A4C7" w:rsidR="002F6F19" w:rsidRPr="002F6F19" w:rsidRDefault="008D1FA3" w:rsidP="002F6F19">
          <w:pPr>
            <w:pStyle w:val="TOC2"/>
            <w:rPr>
              <w:rFonts w:eastAsiaTheme="minorEastAsia" w:cstheme="minorBidi"/>
              <w:kern w:val="2"/>
              <w:lang w:eastAsia="en-GB"/>
              <w14:ligatures w14:val="standardContextual"/>
            </w:rPr>
          </w:pPr>
          <w:hyperlink w:anchor="_Toc144807429" w:history="1">
            <w:r w:rsidR="002F6F19" w:rsidRPr="002F6F19">
              <w:rPr>
                <w:rStyle w:val="Hyperlink"/>
                <w:color w:val="7030A0"/>
              </w:rPr>
              <w:t>5.0</w:t>
            </w:r>
            <w:r w:rsidR="002F6F19" w:rsidRPr="002F6F19">
              <w:rPr>
                <w:rFonts w:eastAsiaTheme="minorEastAsia" w:cstheme="minorBidi"/>
                <w:kern w:val="2"/>
                <w:lang w:eastAsia="en-GB"/>
                <w14:ligatures w14:val="standardContextual"/>
              </w:rPr>
              <w:tab/>
            </w:r>
            <w:r w:rsidR="002F6F19" w:rsidRPr="002F6F19">
              <w:rPr>
                <w:rStyle w:val="Hyperlink"/>
                <w:color w:val="7030A0"/>
              </w:rPr>
              <w:t>SIGNS OF BULLYING</w:t>
            </w:r>
            <w:r w:rsidR="002F6F19" w:rsidRPr="002F6F19">
              <w:rPr>
                <w:webHidden/>
              </w:rPr>
              <w:tab/>
            </w:r>
            <w:r w:rsidR="002F6F19" w:rsidRPr="002F6F19">
              <w:rPr>
                <w:webHidden/>
              </w:rPr>
              <w:fldChar w:fldCharType="begin"/>
            </w:r>
            <w:r w:rsidR="002F6F19" w:rsidRPr="002F6F19">
              <w:rPr>
                <w:webHidden/>
              </w:rPr>
              <w:instrText xml:space="preserve"> PAGEREF _Toc144807429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6E7D418B" w14:textId="09E36AF5" w:rsidR="002F6F19" w:rsidRPr="002F6F19" w:rsidRDefault="008D1FA3" w:rsidP="002F6F19">
          <w:pPr>
            <w:pStyle w:val="TOC2"/>
            <w:rPr>
              <w:rFonts w:eastAsiaTheme="minorEastAsia" w:cstheme="minorBidi"/>
              <w:kern w:val="2"/>
              <w:lang w:eastAsia="en-GB"/>
              <w14:ligatures w14:val="standardContextual"/>
            </w:rPr>
          </w:pPr>
          <w:hyperlink w:anchor="_Toc144807430" w:history="1">
            <w:r w:rsidR="002F6F19" w:rsidRPr="002F6F19">
              <w:rPr>
                <w:rStyle w:val="Hyperlink"/>
                <w:color w:val="7030A0"/>
              </w:rPr>
              <w:t>6.0</w:t>
            </w:r>
            <w:r w:rsidR="002F6F19" w:rsidRPr="002F6F19">
              <w:rPr>
                <w:rFonts w:eastAsiaTheme="minorEastAsia" w:cstheme="minorBidi"/>
                <w:kern w:val="2"/>
                <w:lang w:eastAsia="en-GB"/>
                <w14:ligatures w14:val="standardContextual"/>
              </w:rPr>
              <w:tab/>
            </w:r>
            <w:r w:rsidR="002F6F19" w:rsidRPr="002F6F19">
              <w:rPr>
                <w:rStyle w:val="Hyperlink"/>
                <w:color w:val="7030A0"/>
              </w:rPr>
              <w:t>BULLYING OUTSIDE OF SCHOOL</w:t>
            </w:r>
            <w:r w:rsidR="002F6F19" w:rsidRPr="002F6F19">
              <w:rPr>
                <w:webHidden/>
              </w:rPr>
              <w:tab/>
            </w:r>
            <w:r w:rsidR="002F6F19" w:rsidRPr="002F6F19">
              <w:rPr>
                <w:webHidden/>
              </w:rPr>
              <w:fldChar w:fldCharType="begin"/>
            </w:r>
            <w:r w:rsidR="002F6F19" w:rsidRPr="002F6F19">
              <w:rPr>
                <w:webHidden/>
              </w:rPr>
              <w:instrText xml:space="preserve"> PAGEREF _Toc144807430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564864E2" w14:textId="3FB2EFE7" w:rsidR="002F6F19" w:rsidRPr="002F6F19" w:rsidRDefault="008D1FA3" w:rsidP="002F6F19">
          <w:pPr>
            <w:pStyle w:val="TOC2"/>
            <w:rPr>
              <w:rFonts w:eastAsiaTheme="minorEastAsia" w:cstheme="minorBidi"/>
              <w:kern w:val="2"/>
              <w:lang w:eastAsia="en-GB"/>
              <w14:ligatures w14:val="standardContextual"/>
            </w:rPr>
          </w:pPr>
          <w:hyperlink w:anchor="_Toc144807431" w:history="1">
            <w:r w:rsidR="002F6F19" w:rsidRPr="002F6F19">
              <w:rPr>
                <w:rStyle w:val="Hyperlink"/>
                <w:color w:val="7030A0"/>
              </w:rPr>
              <w:t>7.0</w:t>
            </w:r>
            <w:r w:rsidR="002F6F19" w:rsidRPr="002F6F19">
              <w:rPr>
                <w:rFonts w:eastAsiaTheme="minorEastAsia" w:cstheme="minorBidi"/>
                <w:kern w:val="2"/>
                <w:lang w:eastAsia="en-GB"/>
                <w14:ligatures w14:val="standardContextual"/>
              </w:rPr>
              <w:tab/>
            </w:r>
            <w:r w:rsidR="002F6F19" w:rsidRPr="002F6F19">
              <w:rPr>
                <w:rStyle w:val="Hyperlink"/>
                <w:color w:val="7030A0"/>
              </w:rPr>
              <w:t>CYBER BULLYING</w:t>
            </w:r>
            <w:r w:rsidR="002F6F19" w:rsidRPr="002F6F19">
              <w:rPr>
                <w:webHidden/>
              </w:rPr>
              <w:tab/>
            </w:r>
            <w:r w:rsidR="002F6F19" w:rsidRPr="002F6F19">
              <w:rPr>
                <w:webHidden/>
              </w:rPr>
              <w:fldChar w:fldCharType="begin"/>
            </w:r>
            <w:r w:rsidR="002F6F19" w:rsidRPr="002F6F19">
              <w:rPr>
                <w:webHidden/>
              </w:rPr>
              <w:instrText xml:space="preserve"> PAGEREF _Toc144807431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25327D1" w14:textId="101C2106" w:rsidR="002F6F19" w:rsidRPr="002F6F19" w:rsidRDefault="008D1FA3" w:rsidP="002F6F19">
          <w:pPr>
            <w:pStyle w:val="TOC2"/>
            <w:rPr>
              <w:rFonts w:eastAsiaTheme="minorEastAsia" w:cstheme="minorBidi"/>
              <w:kern w:val="2"/>
              <w:lang w:eastAsia="en-GB"/>
              <w14:ligatures w14:val="standardContextual"/>
            </w:rPr>
          </w:pPr>
          <w:hyperlink w:anchor="_Toc144807432" w:history="1">
            <w:r w:rsidR="002F6F19" w:rsidRPr="002F6F19">
              <w:rPr>
                <w:rStyle w:val="Hyperlink"/>
                <w:color w:val="7030A0"/>
              </w:rPr>
              <w:t>8.0</w:t>
            </w:r>
            <w:r w:rsidR="002F6F19" w:rsidRPr="002F6F19">
              <w:rPr>
                <w:rFonts w:eastAsiaTheme="minorEastAsia" w:cstheme="minorBidi"/>
                <w:kern w:val="2"/>
                <w:lang w:eastAsia="en-GB"/>
                <w14:ligatures w14:val="standardContextual"/>
              </w:rPr>
              <w:tab/>
            </w:r>
            <w:r w:rsidR="002F6F19" w:rsidRPr="002F6F19">
              <w:rPr>
                <w:rStyle w:val="Hyperlink"/>
                <w:color w:val="7030A0"/>
              </w:rPr>
              <w:t>ON SITE PROVISION</w:t>
            </w:r>
            <w:r w:rsidR="002F6F19" w:rsidRPr="002F6F19">
              <w:rPr>
                <w:webHidden/>
              </w:rPr>
              <w:tab/>
            </w:r>
            <w:r w:rsidR="002F6F19" w:rsidRPr="002F6F19">
              <w:rPr>
                <w:webHidden/>
              </w:rPr>
              <w:fldChar w:fldCharType="begin"/>
            </w:r>
            <w:r w:rsidR="002F6F19" w:rsidRPr="002F6F19">
              <w:rPr>
                <w:webHidden/>
              </w:rPr>
              <w:instrText xml:space="preserve"> PAGEREF _Toc144807432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B2B3E1D" w14:textId="6E1B4132" w:rsidR="002F6F19" w:rsidRPr="002F6F19" w:rsidRDefault="008D1FA3" w:rsidP="002F6F19">
          <w:pPr>
            <w:pStyle w:val="TOC2"/>
            <w:rPr>
              <w:rFonts w:eastAsiaTheme="minorEastAsia" w:cstheme="minorBidi"/>
              <w:kern w:val="2"/>
              <w:lang w:eastAsia="en-GB"/>
              <w14:ligatures w14:val="standardContextual"/>
            </w:rPr>
          </w:pPr>
          <w:hyperlink w:anchor="_Toc144807433" w:history="1">
            <w:r w:rsidR="002F6F19" w:rsidRPr="002F6F19">
              <w:rPr>
                <w:rStyle w:val="Hyperlink"/>
                <w:color w:val="7030A0"/>
              </w:rPr>
              <w:t xml:space="preserve">9.0 </w:t>
            </w:r>
            <w:r w:rsidR="002F6F19" w:rsidRPr="002F6F19">
              <w:rPr>
                <w:rFonts w:eastAsiaTheme="minorEastAsia" w:cstheme="minorBidi"/>
                <w:kern w:val="2"/>
                <w:lang w:eastAsia="en-GB"/>
                <w14:ligatures w14:val="standardContextual"/>
              </w:rPr>
              <w:tab/>
            </w:r>
            <w:r w:rsidR="002F6F19" w:rsidRPr="002F6F19">
              <w:rPr>
                <w:rStyle w:val="Hyperlink"/>
                <w:color w:val="7030A0"/>
              </w:rPr>
              <w:t>ALTERNATIVE PROVISION</w:t>
            </w:r>
            <w:r w:rsidR="002F6F19" w:rsidRPr="002F6F19">
              <w:rPr>
                <w:webHidden/>
              </w:rPr>
              <w:tab/>
            </w:r>
            <w:r w:rsidR="002F6F19" w:rsidRPr="002F6F19">
              <w:rPr>
                <w:webHidden/>
              </w:rPr>
              <w:fldChar w:fldCharType="begin"/>
            </w:r>
            <w:r w:rsidR="002F6F19" w:rsidRPr="002F6F19">
              <w:rPr>
                <w:webHidden/>
              </w:rPr>
              <w:instrText xml:space="preserve"> PAGEREF _Toc144807433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04FAB96D" w14:textId="6450382B" w:rsidR="002F6F19" w:rsidRPr="002F6F19" w:rsidRDefault="008D1FA3" w:rsidP="002F6F19">
          <w:pPr>
            <w:pStyle w:val="TOC2"/>
            <w:rPr>
              <w:rFonts w:eastAsiaTheme="minorEastAsia" w:cstheme="minorBidi"/>
              <w:kern w:val="2"/>
              <w:lang w:eastAsia="en-GB"/>
              <w14:ligatures w14:val="standardContextual"/>
            </w:rPr>
          </w:pPr>
          <w:hyperlink w:anchor="_Toc144807434" w:history="1">
            <w:r w:rsidR="002F6F19" w:rsidRPr="002F6F19">
              <w:rPr>
                <w:rStyle w:val="Hyperlink"/>
                <w:color w:val="7030A0"/>
              </w:rPr>
              <w:t xml:space="preserve">10.0 </w:t>
            </w:r>
            <w:r w:rsidR="002F6F19" w:rsidRPr="002F6F19">
              <w:rPr>
                <w:rFonts w:eastAsiaTheme="minorEastAsia" w:cstheme="minorBidi"/>
                <w:kern w:val="2"/>
                <w:lang w:eastAsia="en-GB"/>
                <w14:ligatures w14:val="standardContextual"/>
              </w:rPr>
              <w:tab/>
            </w:r>
            <w:r w:rsidR="002F6F19" w:rsidRPr="002F6F19">
              <w:rPr>
                <w:rStyle w:val="Hyperlink"/>
                <w:color w:val="7030A0"/>
              </w:rPr>
              <w:t>PARENTAL INVOLVEMENT</w:t>
            </w:r>
            <w:r w:rsidR="002F6F19" w:rsidRPr="002F6F19">
              <w:rPr>
                <w:webHidden/>
              </w:rPr>
              <w:tab/>
            </w:r>
            <w:r w:rsidR="002F6F19" w:rsidRPr="002F6F19">
              <w:rPr>
                <w:webHidden/>
              </w:rPr>
              <w:fldChar w:fldCharType="begin"/>
            </w:r>
            <w:r w:rsidR="002F6F19" w:rsidRPr="002F6F19">
              <w:rPr>
                <w:webHidden/>
              </w:rPr>
              <w:instrText xml:space="preserve"> PAGEREF _Toc144807434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21A84ABD" w14:textId="018156C1" w:rsidR="002F6F19" w:rsidRPr="002F6F19" w:rsidRDefault="008D1FA3" w:rsidP="002F6F19">
          <w:pPr>
            <w:pStyle w:val="TOC2"/>
            <w:rPr>
              <w:rFonts w:eastAsiaTheme="minorEastAsia" w:cstheme="minorBidi"/>
              <w:kern w:val="2"/>
              <w:lang w:eastAsia="en-GB"/>
              <w14:ligatures w14:val="standardContextual"/>
            </w:rPr>
          </w:pPr>
          <w:hyperlink w:anchor="_Toc144807435" w:history="1">
            <w:r w:rsidR="002F6F19" w:rsidRPr="002F6F19">
              <w:rPr>
                <w:rStyle w:val="Hyperlink"/>
                <w:color w:val="7030A0"/>
              </w:rPr>
              <w:t>11.0</w:t>
            </w:r>
            <w:r w:rsidR="002F6F19" w:rsidRPr="002F6F19">
              <w:rPr>
                <w:rFonts w:eastAsiaTheme="minorEastAsia" w:cstheme="minorBidi"/>
                <w:kern w:val="2"/>
                <w:lang w:eastAsia="en-GB"/>
                <w14:ligatures w14:val="standardContextual"/>
              </w:rPr>
              <w:tab/>
            </w:r>
            <w:r w:rsidR="002F6F19" w:rsidRPr="002F6F19">
              <w:rPr>
                <w:rStyle w:val="Hyperlink"/>
                <w:color w:val="7030A0"/>
              </w:rPr>
              <w:t>PREVENTION</w:t>
            </w:r>
            <w:r w:rsidR="002F6F19" w:rsidRPr="002F6F19">
              <w:rPr>
                <w:webHidden/>
              </w:rPr>
              <w:tab/>
            </w:r>
            <w:r w:rsidR="002F6F19" w:rsidRPr="002F6F19">
              <w:rPr>
                <w:webHidden/>
              </w:rPr>
              <w:fldChar w:fldCharType="begin"/>
            </w:r>
            <w:r w:rsidR="002F6F19" w:rsidRPr="002F6F19">
              <w:rPr>
                <w:webHidden/>
              </w:rPr>
              <w:instrText xml:space="preserve"> PAGEREF _Toc144807435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5047FAB8" w14:textId="614CE270" w:rsidR="002F6F19" w:rsidRPr="002F6F19" w:rsidRDefault="008D1FA3" w:rsidP="002F6F19">
          <w:pPr>
            <w:pStyle w:val="TOC2"/>
            <w:rPr>
              <w:rFonts w:eastAsiaTheme="minorEastAsia" w:cstheme="minorBidi"/>
              <w:kern w:val="2"/>
              <w:lang w:eastAsia="en-GB"/>
              <w14:ligatures w14:val="standardContextual"/>
            </w:rPr>
          </w:pPr>
          <w:hyperlink w:anchor="_Toc144807436" w:history="1">
            <w:r w:rsidR="002F6F19" w:rsidRPr="002F6F19">
              <w:rPr>
                <w:rStyle w:val="Hyperlink"/>
                <w:color w:val="7030A0"/>
              </w:rPr>
              <w:t>12.0</w:t>
            </w:r>
            <w:r w:rsidR="002F6F19" w:rsidRPr="002F6F19">
              <w:rPr>
                <w:rFonts w:eastAsiaTheme="minorEastAsia" w:cstheme="minorBidi"/>
                <w:kern w:val="2"/>
                <w:lang w:eastAsia="en-GB"/>
                <w14:ligatures w14:val="standardContextual"/>
              </w:rPr>
              <w:tab/>
            </w:r>
            <w:r w:rsidR="002F6F19" w:rsidRPr="002F6F19">
              <w:rPr>
                <w:rStyle w:val="Hyperlink"/>
                <w:rFonts w:ascii="Calibri" w:eastAsia="Calibri" w:hAnsi="Calibri" w:cs="Calibri"/>
                <w:color w:val="7030A0"/>
              </w:rPr>
              <w:t>INTERVENTION</w:t>
            </w:r>
            <w:r w:rsidR="002F6F19" w:rsidRPr="002F6F19">
              <w:rPr>
                <w:webHidden/>
              </w:rPr>
              <w:tab/>
            </w:r>
            <w:r w:rsidR="002F6F19" w:rsidRPr="002F6F19">
              <w:rPr>
                <w:webHidden/>
              </w:rPr>
              <w:fldChar w:fldCharType="begin"/>
            </w:r>
            <w:r w:rsidR="002F6F19" w:rsidRPr="002F6F19">
              <w:rPr>
                <w:webHidden/>
              </w:rPr>
              <w:instrText xml:space="preserve"> PAGEREF _Toc144807436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746A3850" w14:textId="276FCDFB" w:rsidR="002F6F19" w:rsidRPr="002F6F19" w:rsidRDefault="008D1FA3" w:rsidP="002F6F19">
          <w:pPr>
            <w:pStyle w:val="TOC2"/>
            <w:rPr>
              <w:rFonts w:eastAsiaTheme="minorEastAsia" w:cstheme="minorBidi"/>
              <w:kern w:val="2"/>
              <w:lang w:eastAsia="en-GB"/>
              <w14:ligatures w14:val="standardContextual"/>
            </w:rPr>
          </w:pPr>
          <w:hyperlink w:anchor="_Toc144807437" w:history="1">
            <w:r w:rsidR="002F6F19" w:rsidRPr="002F6F19">
              <w:rPr>
                <w:rStyle w:val="Hyperlink"/>
                <w:color w:val="7030A0"/>
              </w:rPr>
              <w:t>13.0</w:t>
            </w:r>
            <w:r w:rsidR="002F6F19" w:rsidRPr="002F6F19">
              <w:rPr>
                <w:rFonts w:eastAsiaTheme="minorEastAsia" w:cstheme="minorBidi"/>
                <w:kern w:val="2"/>
                <w:lang w:eastAsia="en-GB"/>
                <w14:ligatures w14:val="standardContextual"/>
              </w:rPr>
              <w:tab/>
            </w:r>
            <w:r w:rsidR="002F6F19" w:rsidRPr="002F6F19">
              <w:rPr>
                <w:rStyle w:val="Hyperlink"/>
                <w:color w:val="7030A0"/>
              </w:rPr>
              <w:t>MONITORING, EVALUATION AND REVIEW</w:t>
            </w:r>
            <w:r w:rsidR="002F6F19" w:rsidRPr="002F6F19">
              <w:rPr>
                <w:webHidden/>
              </w:rPr>
              <w:tab/>
            </w:r>
            <w:r w:rsidR="002F6F19" w:rsidRPr="002F6F19">
              <w:rPr>
                <w:webHidden/>
              </w:rPr>
              <w:fldChar w:fldCharType="begin"/>
            </w:r>
            <w:r w:rsidR="002F6F19" w:rsidRPr="002F6F19">
              <w:rPr>
                <w:webHidden/>
              </w:rPr>
              <w:instrText xml:space="preserve"> PAGEREF _Toc144807437 \h </w:instrText>
            </w:r>
            <w:r w:rsidR="002F6F19" w:rsidRPr="002F6F19">
              <w:rPr>
                <w:webHidden/>
              </w:rPr>
            </w:r>
            <w:r w:rsidR="002F6F19" w:rsidRPr="002F6F19">
              <w:rPr>
                <w:webHidden/>
              </w:rPr>
              <w:fldChar w:fldCharType="separate"/>
            </w:r>
            <w:r w:rsidR="00C8158B">
              <w:rPr>
                <w:webHidden/>
              </w:rPr>
              <w:t>9</w:t>
            </w:r>
            <w:r w:rsidR="002F6F19" w:rsidRPr="002F6F19">
              <w:rPr>
                <w:webHidden/>
              </w:rPr>
              <w:fldChar w:fldCharType="end"/>
            </w:r>
          </w:hyperlink>
        </w:p>
        <w:p w14:paraId="29FF3C3E" w14:textId="14C71E19" w:rsidR="002F6F19" w:rsidRPr="002F6F19" w:rsidRDefault="008D1FA3" w:rsidP="002F6F19">
          <w:pPr>
            <w:pStyle w:val="TOC2"/>
            <w:rPr>
              <w:rFonts w:eastAsiaTheme="minorEastAsia" w:cstheme="minorBidi"/>
              <w:kern w:val="2"/>
              <w:lang w:eastAsia="en-GB"/>
              <w14:ligatures w14:val="standardContextual"/>
            </w:rPr>
          </w:pPr>
          <w:hyperlink w:anchor="_Toc144807438" w:history="1">
            <w:r w:rsidR="002F6F19" w:rsidRPr="002F6F19">
              <w:rPr>
                <w:rStyle w:val="Hyperlink"/>
                <w:color w:val="7030A0"/>
              </w:rPr>
              <w:t>14.0</w:t>
            </w:r>
            <w:r w:rsidR="002F6F19" w:rsidRPr="002F6F19">
              <w:rPr>
                <w:rFonts w:eastAsiaTheme="minorEastAsia" w:cstheme="minorBidi"/>
                <w:kern w:val="2"/>
                <w:lang w:eastAsia="en-GB"/>
                <w14:ligatures w14:val="standardContextual"/>
              </w:rPr>
              <w:tab/>
            </w:r>
            <w:r w:rsidR="002F6F19" w:rsidRPr="002F6F19">
              <w:rPr>
                <w:rStyle w:val="Hyperlink"/>
                <w:color w:val="7030A0"/>
              </w:rPr>
              <w:t>USEFUL LINKS</w:t>
            </w:r>
            <w:r w:rsidR="002F6F19" w:rsidRPr="002F6F19">
              <w:rPr>
                <w:webHidden/>
              </w:rPr>
              <w:tab/>
            </w:r>
            <w:r w:rsidR="002F6F19" w:rsidRPr="002F6F19">
              <w:rPr>
                <w:webHidden/>
              </w:rPr>
              <w:fldChar w:fldCharType="begin"/>
            </w:r>
            <w:r w:rsidR="002F6F19" w:rsidRPr="002F6F19">
              <w:rPr>
                <w:webHidden/>
              </w:rPr>
              <w:instrText xml:space="preserve"> PAGEREF _Toc144807438 \h </w:instrText>
            </w:r>
            <w:r w:rsidR="002F6F19" w:rsidRPr="002F6F19">
              <w:rPr>
                <w:webHidden/>
              </w:rPr>
            </w:r>
            <w:r w:rsidR="002F6F19" w:rsidRPr="002F6F19">
              <w:rPr>
                <w:webHidden/>
              </w:rPr>
              <w:fldChar w:fldCharType="separate"/>
            </w:r>
            <w:r w:rsidR="00C8158B">
              <w:rPr>
                <w:webHidden/>
              </w:rPr>
              <w:t>10</w:t>
            </w:r>
            <w:r w:rsidR="002F6F19" w:rsidRPr="002F6F19">
              <w:rPr>
                <w:webHidden/>
              </w:rPr>
              <w:fldChar w:fldCharType="end"/>
            </w:r>
          </w:hyperlink>
        </w:p>
        <w:p w14:paraId="3FB6CEA5" w14:textId="0F4FBC34" w:rsidR="002F6F19" w:rsidRPr="002F6F19" w:rsidRDefault="008D1FA3" w:rsidP="002F6F19">
          <w:pPr>
            <w:pStyle w:val="TOC2"/>
            <w:rPr>
              <w:rFonts w:eastAsiaTheme="minorEastAsia" w:cstheme="minorBidi"/>
              <w:kern w:val="2"/>
              <w:lang w:eastAsia="en-GB"/>
              <w14:ligatures w14:val="standardContextual"/>
            </w:rPr>
          </w:pPr>
          <w:hyperlink w:anchor="_Toc144807439" w:history="1">
            <w:r w:rsidR="002F6F19" w:rsidRPr="002F6F19">
              <w:rPr>
                <w:rStyle w:val="Hyperlink"/>
                <w:color w:val="7030A0"/>
              </w:rPr>
              <w:t>APPENDIX 1 – REPORTING AND MONITORING</w:t>
            </w:r>
            <w:r w:rsidR="002F6F19" w:rsidRPr="002F6F19">
              <w:rPr>
                <w:webHidden/>
              </w:rPr>
              <w:tab/>
            </w:r>
            <w:r w:rsidR="002F6F19" w:rsidRPr="002F6F19">
              <w:rPr>
                <w:webHidden/>
              </w:rPr>
              <w:fldChar w:fldCharType="begin"/>
            </w:r>
            <w:r w:rsidR="002F6F19" w:rsidRPr="002F6F19">
              <w:rPr>
                <w:webHidden/>
              </w:rPr>
              <w:instrText xml:space="preserve"> PAGEREF _Toc144807439 \h </w:instrText>
            </w:r>
            <w:r w:rsidR="002F6F19" w:rsidRPr="002F6F19">
              <w:rPr>
                <w:webHidden/>
              </w:rPr>
            </w:r>
            <w:r w:rsidR="002F6F19" w:rsidRPr="002F6F19">
              <w:rPr>
                <w:webHidden/>
              </w:rPr>
              <w:fldChar w:fldCharType="separate"/>
            </w:r>
            <w:r w:rsidR="00C8158B">
              <w:rPr>
                <w:webHidden/>
              </w:rPr>
              <w:t>11</w:t>
            </w:r>
            <w:r w:rsidR="002F6F19" w:rsidRPr="002F6F19">
              <w:rPr>
                <w:webHidden/>
              </w:rPr>
              <w:fldChar w:fldCharType="end"/>
            </w:r>
          </w:hyperlink>
        </w:p>
        <w:p w14:paraId="54B4D98A" w14:textId="63226BA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4A26F265" w14:textId="77777777" w:rsidR="002F6F19" w:rsidRDefault="002F6F19" w:rsidP="005B2EA0">
      <w:pPr>
        <w:ind w:left="-567" w:right="-22"/>
        <w:rPr>
          <w:color w:val="7030A0"/>
        </w:rPr>
      </w:pPr>
    </w:p>
    <w:p w14:paraId="22A144B4" w14:textId="77777777" w:rsidR="002F6F19" w:rsidRDefault="002F6F19" w:rsidP="005B2EA0">
      <w:pPr>
        <w:ind w:left="-567" w:right="-22"/>
        <w:rPr>
          <w:color w:val="7030A0"/>
        </w:rPr>
      </w:pPr>
    </w:p>
    <w:p w14:paraId="57EC3694" w14:textId="77777777" w:rsidR="002F6F19" w:rsidRDefault="002F6F19" w:rsidP="005B2EA0">
      <w:pPr>
        <w:ind w:left="-567" w:right="-22"/>
        <w:rPr>
          <w:color w:val="7030A0"/>
        </w:rPr>
      </w:pPr>
    </w:p>
    <w:p w14:paraId="6166EF87" w14:textId="77777777" w:rsidR="002F6F19" w:rsidRDefault="002F6F19"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6381EC5C" w:rsidR="00771039" w:rsidRDefault="00751F0B">
      <w:pPr>
        <w:pStyle w:val="Heading2"/>
        <w:numPr>
          <w:ilvl w:val="0"/>
          <w:numId w:val="4"/>
        </w:numPr>
        <w:jc w:val="both"/>
        <w:rPr>
          <w:rFonts w:asciiTheme="minorHAnsi" w:hAnsiTheme="minorHAnsi" w:cstheme="minorHAnsi"/>
          <w:b/>
          <w:bCs/>
          <w:color w:val="7030A0"/>
          <w:sz w:val="22"/>
          <w:szCs w:val="22"/>
        </w:rPr>
      </w:pPr>
      <w:bookmarkStart w:id="0" w:name="_Toc144807425"/>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05938EAF" w14:textId="0B58D94F" w:rsidR="001C60F8" w:rsidRPr="001C60F8" w:rsidRDefault="001C60F8" w:rsidP="001C60F8">
      <w:pPr>
        <w:ind w:left="720" w:hanging="720"/>
        <w:jc w:val="both"/>
        <w:rPr>
          <w:rFonts w:ascii="Calibri" w:eastAsia="Calibri" w:hAnsi="Calibri" w:cs="Calibri"/>
          <w:lang w:eastAsia="en-GB"/>
        </w:rPr>
      </w:pPr>
      <w:r w:rsidRPr="001C60F8">
        <w:rPr>
          <w:rFonts w:ascii="Calibri" w:eastAsia="Calibri" w:hAnsi="Calibri" w:cs="Calibri"/>
          <w:lang w:eastAsia="en-GB"/>
        </w:rPr>
        <w:t xml:space="preserve">1.1 </w:t>
      </w:r>
      <w:r w:rsidRPr="001C60F8">
        <w:rPr>
          <w:rFonts w:ascii="Calibri" w:eastAsia="Calibri" w:hAnsi="Calibri" w:cs="Calibri"/>
          <w:lang w:eastAsia="en-GB"/>
        </w:rPr>
        <w:tab/>
        <w:t xml:space="preserve">The School takes pride in being a caring community which seeks to maximise the potential of all pupils regardless of gender, ability, social class, sexual orientation, age, disability, race, culture, or background. </w:t>
      </w:r>
    </w:p>
    <w:p w14:paraId="08D58CB8" w14:textId="5F12C0A1" w:rsidR="001C60F8" w:rsidRPr="001C60F8" w:rsidRDefault="001C60F8" w:rsidP="00883E46">
      <w:pPr>
        <w:ind w:left="720" w:hanging="720"/>
        <w:jc w:val="both"/>
        <w:rPr>
          <w:rFonts w:ascii="Calibri" w:eastAsia="Calibri" w:hAnsi="Calibri" w:cs="Calibri"/>
          <w:lang w:eastAsia="en-GB"/>
        </w:rPr>
      </w:pPr>
      <w:r w:rsidRPr="001C60F8">
        <w:rPr>
          <w:rFonts w:ascii="Calibri" w:eastAsia="Calibri" w:hAnsi="Calibri" w:cs="Calibri"/>
          <w:lang w:eastAsia="en-GB"/>
        </w:rPr>
        <w:t>1.2</w:t>
      </w:r>
      <w:r w:rsidRPr="001C60F8">
        <w:rPr>
          <w:rFonts w:ascii="Calibri" w:eastAsia="Calibri" w:hAnsi="Calibri" w:cs="Calibri"/>
          <w:lang w:eastAsia="en-GB"/>
        </w:rPr>
        <w:tab/>
        <w:t>Bullying is an anti-social behaviour which affects everyone; it is unacceptable, and it will not be tolerated. Everyone in the school has a responsibility to report any incident of bullying that comes</w:t>
      </w:r>
      <w:r w:rsidR="0094591C">
        <w:rPr>
          <w:rFonts w:ascii="Calibri" w:eastAsia="Calibri" w:hAnsi="Calibri" w:cs="Calibri"/>
          <w:lang w:eastAsia="en-GB"/>
        </w:rPr>
        <w:t xml:space="preserve"> </w:t>
      </w:r>
      <w:r w:rsidRPr="001C60F8">
        <w:rPr>
          <w:rFonts w:ascii="Calibri" w:eastAsia="Calibri" w:hAnsi="Calibri" w:cs="Calibri"/>
          <w:lang w:eastAsia="en-GB"/>
        </w:rPr>
        <w:t xml:space="preserve">to their attention and these reports will always be taken seriously. </w:t>
      </w:r>
    </w:p>
    <w:p w14:paraId="03842AB7" w14:textId="7F17F86E" w:rsidR="001C60F8" w:rsidRPr="001C60F8" w:rsidRDefault="001C60F8" w:rsidP="00883E46">
      <w:pPr>
        <w:ind w:left="720" w:hanging="720"/>
        <w:rPr>
          <w:rFonts w:ascii="Calibri" w:eastAsia="Calibri" w:hAnsi="Calibri" w:cs="Calibri"/>
          <w:lang w:eastAsia="en-GB"/>
        </w:rPr>
      </w:pPr>
      <w:r w:rsidRPr="001C60F8">
        <w:rPr>
          <w:rFonts w:ascii="Calibri" w:eastAsia="Calibri" w:hAnsi="Calibri" w:cs="Calibri"/>
          <w:lang w:eastAsia="en-GB"/>
        </w:rPr>
        <w:t>1.3</w:t>
      </w:r>
      <w:r w:rsidRPr="001C60F8">
        <w:rPr>
          <w:rFonts w:ascii="Calibri" w:eastAsia="Calibri" w:hAnsi="Calibri" w:cs="Calibri"/>
          <w:lang w:eastAsia="en-GB"/>
        </w:rPr>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14:paraId="6233607C" w14:textId="006766FB" w:rsidR="00307E27" w:rsidRPr="00307E27" w:rsidRDefault="00307E27" w:rsidP="00307E27">
      <w:pPr>
        <w:spacing w:after="0"/>
        <w:ind w:left="14"/>
        <w:jc w:val="both"/>
        <w:rPr>
          <w:rFonts w:asciiTheme="minorHAnsi" w:hAnsiTheme="minorHAnsi" w:cstheme="minorHAnsi"/>
        </w:rPr>
      </w:pPr>
    </w:p>
    <w:p w14:paraId="69FF2CAC" w14:textId="578502D9" w:rsidR="004C4313" w:rsidRDefault="00307E27" w:rsidP="00703BC9">
      <w:pPr>
        <w:pStyle w:val="Heading2"/>
        <w:ind w:left="9"/>
        <w:jc w:val="both"/>
        <w:rPr>
          <w:rFonts w:asciiTheme="minorHAnsi" w:hAnsiTheme="minorHAnsi" w:cstheme="minorHAnsi"/>
          <w:b/>
          <w:bCs/>
          <w:color w:val="7030A0"/>
          <w:sz w:val="22"/>
          <w:szCs w:val="22"/>
        </w:rPr>
      </w:pPr>
      <w:bookmarkStart w:id="1" w:name="_Toc1448074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AIMS</w:t>
      </w:r>
      <w:bookmarkEnd w:id="1"/>
      <w:r w:rsidR="00751F0B">
        <w:rPr>
          <w:rFonts w:asciiTheme="minorHAnsi" w:hAnsiTheme="minorHAnsi" w:cstheme="minorHAnsi"/>
          <w:b/>
          <w:bCs/>
          <w:color w:val="7030A0"/>
          <w:sz w:val="22"/>
          <w:szCs w:val="22"/>
        </w:rPr>
        <w:t xml:space="preserve"> </w:t>
      </w:r>
    </w:p>
    <w:p w14:paraId="1394E10B" w14:textId="310AE4F9" w:rsidR="00C74720" w:rsidRPr="00C74720" w:rsidRDefault="008229B9" w:rsidP="00C74720">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lang w:eastAsia="en-GB"/>
        </w:rPr>
      </w:pPr>
      <w:r>
        <w:rPr>
          <w:rFonts w:ascii="Calibri" w:eastAsia="Calibri" w:hAnsi="Calibri" w:cs="Calibri"/>
          <w:color w:val="000000"/>
          <w:lang w:eastAsia="en-GB"/>
        </w:rPr>
        <w:t>2.1</w:t>
      </w:r>
      <w:r>
        <w:rPr>
          <w:rFonts w:ascii="Calibri" w:eastAsia="Calibri" w:hAnsi="Calibri" w:cs="Calibri"/>
          <w:color w:val="000000"/>
          <w:lang w:eastAsia="en-GB"/>
        </w:rPr>
        <w:tab/>
      </w:r>
      <w:r w:rsidR="00C74720" w:rsidRPr="00C74720">
        <w:rPr>
          <w:rFonts w:ascii="Calibri" w:eastAsia="Calibri" w:hAnsi="Calibri" w:cs="Calibri"/>
          <w:color w:val="000000"/>
          <w:lang w:eastAsia="en-GB"/>
        </w:rPr>
        <w:t>The school aims to:</w:t>
      </w:r>
    </w:p>
    <w:p w14:paraId="518A31E5"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lang w:eastAsia="en-GB"/>
        </w:rPr>
      </w:pPr>
      <w:r w:rsidRPr="00C74720">
        <w:rPr>
          <w:rFonts w:ascii="Calibri" w:eastAsia="Calibri" w:hAnsi="Calibri" w:cs="Calibri"/>
          <w:color w:val="000000"/>
          <w:lang w:eastAsia="en-GB"/>
        </w:rPr>
        <w:t xml:space="preserve">Raise awareness of bullying and create a culture of positive behaviour which encourages pupils to disclose and discuss instances of bullying behaviour. </w:t>
      </w:r>
    </w:p>
    <w:p w14:paraId="3DA9024C"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Bring about conditions in which bullying is less likely to occur in the future by promoting equality and celebrating diversity. </w:t>
      </w:r>
    </w:p>
    <w:p w14:paraId="17C9EADD"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Prevent, de-escalate and/or stop any continuation of harmful behaviour. </w:t>
      </w:r>
    </w:p>
    <w:p w14:paraId="3843DE2D" w14:textId="77777777" w:rsidR="00C74720" w:rsidRPr="00C74720" w:rsidRDefault="00C74720" w:rsidP="00C74720">
      <w:pPr>
        <w:numPr>
          <w:ilvl w:val="0"/>
          <w:numId w:val="18"/>
        </w:numPr>
        <w:pBdr>
          <w:top w:val="nil"/>
          <w:left w:val="nil"/>
          <w:bottom w:val="nil"/>
          <w:right w:val="nil"/>
          <w:between w:val="nil"/>
        </w:pBdr>
        <w:spacing w:after="0"/>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Reduce and, if possible, eradicate all incidents of bullying.</w:t>
      </w:r>
    </w:p>
    <w:p w14:paraId="1EAF3F8A"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React to bullying incidents in a reasonable, proportionate way with a reporting process in place.  </w:t>
      </w:r>
    </w:p>
    <w:p w14:paraId="442546C8"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Safeguard the pupil who has experienced bullying whilst also developing strategies to enable perpetrators to be accountable using Restorative Justice practices.  </w:t>
      </w:r>
    </w:p>
    <w:p w14:paraId="65194297" w14:textId="77777777" w:rsidR="00C74720" w:rsidRPr="00C74720" w:rsidRDefault="00C74720" w:rsidP="00C74720">
      <w:pPr>
        <w:numPr>
          <w:ilvl w:val="0"/>
          <w:numId w:val="18"/>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Support the vision and values of the Trust and its establishments.</w:t>
      </w:r>
    </w:p>
    <w:p w14:paraId="513DFCE2" w14:textId="28DB480F" w:rsidR="00771039" w:rsidRPr="00771039" w:rsidRDefault="00771039" w:rsidP="00771039"/>
    <w:p w14:paraId="28FF8C87" w14:textId="22F3824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448074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ROLES AND RESPONSIBILITIES</w:t>
      </w:r>
      <w:bookmarkEnd w:id="2"/>
      <w:r w:rsidR="00751F0B">
        <w:rPr>
          <w:rFonts w:asciiTheme="minorHAnsi" w:hAnsiTheme="minorHAnsi" w:cstheme="minorHAnsi"/>
          <w:b/>
          <w:bCs/>
          <w:color w:val="7030A0"/>
          <w:sz w:val="22"/>
          <w:szCs w:val="22"/>
        </w:rPr>
        <w:t xml:space="preserve"> </w:t>
      </w:r>
    </w:p>
    <w:p w14:paraId="7970EF90"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Trust</w:t>
      </w:r>
    </w:p>
    <w:p w14:paraId="7CA358E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3.1 </w:t>
      </w:r>
      <w:r w:rsidRPr="00893475">
        <w:rPr>
          <w:rFonts w:ascii="Calibri" w:eastAsia="Calibri" w:hAnsi="Calibri" w:cs="Calibri"/>
          <w:color w:val="7030A0"/>
          <w:lang w:eastAsia="en-GB"/>
        </w:rPr>
        <w:tab/>
      </w:r>
      <w:r w:rsidRPr="00893475">
        <w:rPr>
          <w:rFonts w:ascii="Calibri" w:eastAsia="Calibri" w:hAnsi="Calibri" w:cs="Calibri"/>
          <w:lang w:eastAsia="en-GB"/>
        </w:rPr>
        <w:t>The Trust has overall responsibility for the effective operation of this policy and ensuring compliance with the relevant statutory or Trust framework. The Trust has delegated day to day responsibility for operating the policy to the Headteacher.</w:t>
      </w:r>
    </w:p>
    <w:p w14:paraId="21967DD8" w14:textId="77777777" w:rsidR="00893475" w:rsidRPr="00893475" w:rsidRDefault="00893475" w:rsidP="00893475">
      <w:pPr>
        <w:spacing w:after="0"/>
        <w:ind w:left="720" w:hanging="720"/>
        <w:jc w:val="both"/>
        <w:rPr>
          <w:rFonts w:ascii="Calibri" w:eastAsia="Calibri" w:hAnsi="Calibri" w:cs="Calibri"/>
          <w:lang w:eastAsia="en-GB"/>
        </w:rPr>
      </w:pPr>
    </w:p>
    <w:p w14:paraId="25669EE9"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3.2 </w:t>
      </w:r>
      <w:r w:rsidRPr="00893475">
        <w:rPr>
          <w:rFonts w:ascii="Calibri" w:eastAsia="Calibri" w:hAnsi="Calibri" w:cs="Calibri"/>
          <w:lang w:eastAsia="en-GB"/>
        </w:rPr>
        <w:tab/>
        <w:t xml:space="preserve">The Local Governing Body is consulted on the policy.  </w:t>
      </w:r>
    </w:p>
    <w:p w14:paraId="6CEB2982"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14A44A6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3.3</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Senior Leadership Team in school has a specific responsibility to ensure fair application of this policy and all members of staff are responsible for supporting colleagues and ensuring its success. </w:t>
      </w:r>
    </w:p>
    <w:p w14:paraId="7DC713BA"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594CBD41"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School</w:t>
      </w:r>
    </w:p>
    <w:p w14:paraId="70055C06" w14:textId="16B0984F"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4</w:t>
      </w:r>
      <w:r w:rsidRPr="00893475">
        <w:rPr>
          <w:rFonts w:ascii="Calibri" w:eastAsia="Calibri" w:hAnsi="Calibri" w:cs="Calibri"/>
          <w:lang w:eastAsia="en-GB"/>
        </w:rPr>
        <w:t xml:space="preserve">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school has a responsibility to ensure that: </w:t>
      </w:r>
    </w:p>
    <w:p w14:paraId="18A844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Pupils learn in a safe and calm environment free from disruption with education being the primary focus.</w:t>
      </w:r>
    </w:p>
    <w:p w14:paraId="0A4E03DF"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Processes are in place to deal with incidents quickly, and these are communicated to pupils, parents, and staff. </w:t>
      </w:r>
    </w:p>
    <w:p w14:paraId="6DF728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Incidents can be reported confidentially (including cyber bullying and bullying outside of school). </w:t>
      </w:r>
    </w:p>
    <w:p w14:paraId="3DCF04F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Pupils and those involved in incidents are listened to empathetically by professionals, parents/carers, and peers. </w:t>
      </w:r>
    </w:p>
    <w:p w14:paraId="49FE9E72"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Professionals work in collaboration with parents/carers when appropriate. </w:t>
      </w:r>
    </w:p>
    <w:p w14:paraId="48115B06" w14:textId="09C5D83C"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5</w:t>
      </w:r>
      <w:r w:rsidRPr="00893475">
        <w:rPr>
          <w:rFonts w:ascii="Calibri" w:eastAsia="Calibri" w:hAnsi="Calibri" w:cs="Calibri"/>
          <w:lang w:eastAsia="en-GB"/>
        </w:rPr>
        <w:tab/>
        <w:t xml:space="preserve">The School will talk openly about bullying and will raise awareness through assertiveness and self-esteem work in PSHE and by cross curricular work around diversity. </w:t>
      </w:r>
    </w:p>
    <w:p w14:paraId="5CDDC653" w14:textId="20192E25"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6</w:t>
      </w:r>
      <w:r w:rsidRPr="00893475">
        <w:rPr>
          <w:rFonts w:ascii="Calibri" w:eastAsia="Calibri" w:hAnsi="Calibri" w:cs="Calibri"/>
          <w:lang w:eastAsia="en-GB"/>
        </w:rPr>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14:paraId="430E537D" w14:textId="77777777" w:rsidR="00893475" w:rsidRPr="00893475" w:rsidRDefault="00893475" w:rsidP="00893475">
      <w:pPr>
        <w:shd w:val="clear" w:color="auto" w:fill="FFFFFF"/>
        <w:spacing w:after="0" w:line="240" w:lineRule="auto"/>
        <w:ind w:firstLine="720"/>
        <w:jc w:val="both"/>
        <w:rPr>
          <w:rFonts w:ascii="Calibri" w:eastAsia="Calibri" w:hAnsi="Calibri" w:cs="Calibri"/>
          <w:lang w:eastAsia="en-GB"/>
        </w:rPr>
      </w:pPr>
      <w:r w:rsidRPr="00893475">
        <w:rPr>
          <w:rFonts w:ascii="Calibri" w:eastAsia="Calibri" w:hAnsi="Calibri" w:cs="Calibri"/>
          <w:lang w:eastAsia="en-GB"/>
        </w:rPr>
        <w:t xml:space="preserve">Action will be: </w:t>
      </w:r>
    </w:p>
    <w:p w14:paraId="17A5CD7C" w14:textId="77777777" w:rsidR="00893475" w:rsidRPr="00893475" w:rsidRDefault="00893475" w:rsidP="00893475">
      <w:pPr>
        <w:numPr>
          <w:ilvl w:val="0"/>
          <w:numId w:val="20"/>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Staff within the school to discuss the issue with the pupil</w:t>
      </w:r>
    </w:p>
    <w:p w14:paraId="4EC8D72D" w14:textId="77777777" w:rsidR="00893475" w:rsidRPr="00893475" w:rsidRDefault="00893475" w:rsidP="00893475">
      <w:pPr>
        <w:numPr>
          <w:ilvl w:val="0"/>
          <w:numId w:val="20"/>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Staff will record all incidents on CPOMS </w:t>
      </w:r>
    </w:p>
    <w:p w14:paraId="09F3BDFB" w14:textId="464EE40C" w:rsidR="00893475" w:rsidRPr="00893475" w:rsidRDefault="00893475" w:rsidP="008934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640C0A">
        <w:rPr>
          <w:rFonts w:ascii="Calibri" w:eastAsia="Calibri" w:hAnsi="Calibri" w:cs="Calibri"/>
          <w:lang w:eastAsia="en-GB"/>
        </w:rPr>
        <w:t>7</w:t>
      </w:r>
      <w:r w:rsidRPr="00893475">
        <w:rPr>
          <w:rFonts w:ascii="Calibri" w:eastAsia="Calibri" w:hAnsi="Calibri" w:cs="Calibri"/>
          <w:lang w:eastAsia="en-GB"/>
        </w:rPr>
        <w:tab/>
        <w:t>Staff will provide close supervision of pupils in order to minimise opportunities for bullying, particularly of vulnerable learners and in order to model positive behaviour.</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1F2BD033" w:rsidR="00307E27" w:rsidRDefault="00751F0B">
      <w:pPr>
        <w:pStyle w:val="Heading2"/>
        <w:numPr>
          <w:ilvl w:val="0"/>
          <w:numId w:val="6"/>
        </w:numPr>
        <w:ind w:left="709" w:hanging="700"/>
        <w:jc w:val="both"/>
        <w:rPr>
          <w:rFonts w:asciiTheme="minorHAnsi" w:hAnsiTheme="minorHAnsi" w:cstheme="minorHAnsi"/>
          <w:b/>
          <w:bCs/>
          <w:color w:val="7030A0"/>
          <w:sz w:val="22"/>
          <w:szCs w:val="22"/>
        </w:rPr>
      </w:pPr>
      <w:bookmarkStart w:id="3" w:name="_Toc144807428"/>
      <w:r>
        <w:rPr>
          <w:rFonts w:asciiTheme="minorHAnsi" w:hAnsiTheme="minorHAnsi" w:cstheme="minorHAnsi"/>
          <w:b/>
          <w:bCs/>
          <w:color w:val="7030A0"/>
          <w:sz w:val="22"/>
          <w:szCs w:val="22"/>
        </w:rPr>
        <w:t xml:space="preserve">DEFINITION </w:t>
      </w:r>
      <w:r w:rsidR="00F13260">
        <w:rPr>
          <w:rFonts w:asciiTheme="minorHAnsi" w:hAnsiTheme="minorHAnsi" w:cstheme="minorHAnsi"/>
          <w:b/>
          <w:bCs/>
          <w:color w:val="7030A0"/>
          <w:sz w:val="22"/>
          <w:szCs w:val="22"/>
        </w:rPr>
        <w:t>OF BULLYING</w:t>
      </w:r>
      <w:bookmarkEnd w:id="3"/>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ACCC1CD" w14:textId="09F32593" w:rsidR="003B1BDD" w:rsidRPr="003B1BDD" w:rsidRDefault="003B1BDD" w:rsidP="003B1BDD">
      <w:pPr>
        <w:ind w:left="720" w:hanging="720"/>
        <w:jc w:val="both"/>
        <w:rPr>
          <w:rFonts w:ascii="Calibri" w:eastAsia="Calibri" w:hAnsi="Calibri" w:cs="Calibri"/>
          <w:lang w:eastAsia="en-GB"/>
        </w:rPr>
      </w:pPr>
      <w:bookmarkStart w:id="4" w:name="_The_Governors/_Management"/>
      <w:bookmarkEnd w:id="4"/>
      <w:r w:rsidRPr="003B1BDD">
        <w:rPr>
          <w:rFonts w:ascii="Calibri" w:eastAsia="Calibri" w:hAnsi="Calibri" w:cs="Calibri"/>
          <w:lang w:eastAsia="en-GB"/>
        </w:rPr>
        <w:t>4.1</w:t>
      </w:r>
      <w:r w:rsidRPr="003B1BDD">
        <w:rPr>
          <w:rFonts w:ascii="Calibri" w:eastAsia="Calibri" w:hAnsi="Calibri" w:cs="Calibri"/>
          <w:lang w:eastAsia="en-GB"/>
        </w:rPr>
        <w:tab/>
        <w:t xml:space="preserve">The government defines bullying as behaviour by an individual or group, repeated over time, that intentionally hurts another individual or group either physically or emotionally </w:t>
      </w:r>
      <w:hyperlink r:id="rId17" w:history="1">
        <w:r w:rsidRPr="00831339">
          <w:rPr>
            <w:rStyle w:val="Hyperlink"/>
            <w:rFonts w:ascii="Calibri" w:eastAsia="Calibri" w:hAnsi="Calibri" w:cs="Calibri"/>
            <w:lang w:eastAsia="en-GB"/>
          </w:rPr>
          <w:t>(DfE, Preventing and tackling bullying, July 2017).</w:t>
        </w:r>
      </w:hyperlink>
    </w:p>
    <w:p w14:paraId="3C33A0A0" w14:textId="1EA48CBF"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4.2</w:t>
      </w:r>
      <w:r w:rsidRPr="003B1BDD">
        <w:rPr>
          <w:rFonts w:ascii="Calibri" w:eastAsia="Calibri" w:hAnsi="Calibri" w:cs="Calibri"/>
          <w:lang w:eastAsia="en-GB"/>
        </w:rPr>
        <w:tab/>
        <w:t xml:space="preserve">Bullying may be defined as any wilful and hurtful behaviour, usually repeated, consistently over a </w:t>
      </w:r>
      <w:r w:rsidRPr="003B1BDD">
        <w:rPr>
          <w:rFonts w:ascii="Calibri" w:eastAsia="Calibri" w:hAnsi="Calibri" w:cs="Calibri"/>
          <w:lang w:eastAsia="en-GB"/>
        </w:rPr>
        <w:tab/>
        <w:t xml:space="preserve">period of time,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r>
      <w:r w:rsidRPr="003B1BDD">
        <w:rPr>
          <w:rFonts w:ascii="Calibri" w:eastAsia="Calibri" w:hAnsi="Calibri" w:cs="Calibri"/>
          <w:lang w:eastAsia="en-GB"/>
        </w:rPr>
        <w:tab/>
        <w:t xml:space="preserve">profound consequences for children and parents. We recognise that both pupils and bullies may need help to stop the behaviour recurring. </w:t>
      </w:r>
    </w:p>
    <w:p w14:paraId="23A5FB16" w14:textId="6A2F782B"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4.3</w:t>
      </w:r>
      <w:r w:rsidRPr="003B1BDD">
        <w:rPr>
          <w:rFonts w:ascii="Calibri" w:eastAsia="Calibri" w:hAnsi="Calibri" w:cs="Calibri"/>
          <w:lang w:eastAsia="en-GB"/>
        </w:rPr>
        <w:tab/>
        <w:t xml:space="preserve">The seriousness of bullying cannot be emphasised enough. Bullying is among the top concerns that parents have about their children's safety and well-being at and on the way to and from school. </w:t>
      </w:r>
      <w:r w:rsidRPr="003B1BDD">
        <w:rPr>
          <w:rFonts w:ascii="Calibri" w:eastAsia="Calibri" w:hAnsi="Calibri" w:cs="Calibri"/>
          <w:lang w:eastAsia="en-GB"/>
        </w:rPr>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14:paraId="319E301E" w14:textId="2A3BEDA1"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4.4</w:t>
      </w:r>
      <w:r w:rsidRPr="003B1BDD">
        <w:rPr>
          <w:rFonts w:ascii="Calibri" w:eastAsia="Calibri" w:hAnsi="Calibri" w:cs="Calibri"/>
          <w:lang w:eastAsia="en-GB"/>
        </w:rPr>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14:paraId="1CA8C06C" w14:textId="77777777" w:rsidR="003B1BDD" w:rsidRPr="003B1BDD" w:rsidRDefault="003B1BDD" w:rsidP="003B1BDD">
      <w:pPr>
        <w:ind w:left="40"/>
        <w:jc w:val="both"/>
        <w:rPr>
          <w:rFonts w:ascii="Calibri" w:eastAsia="Calibri" w:hAnsi="Calibri" w:cs="Calibri"/>
          <w:lang w:eastAsia="en-GB"/>
        </w:rPr>
      </w:pPr>
      <w:r w:rsidRPr="003B1BDD">
        <w:rPr>
          <w:rFonts w:ascii="Calibri" w:eastAsia="Calibri" w:hAnsi="Calibri" w:cs="Calibri"/>
          <w:lang w:eastAsia="en-GB"/>
        </w:rPr>
        <w:t>4.5</w:t>
      </w:r>
      <w:r w:rsidRPr="003B1BDD">
        <w:rPr>
          <w:rFonts w:ascii="Calibri" w:eastAsia="Calibri" w:hAnsi="Calibri" w:cs="Calibri"/>
          <w:lang w:eastAsia="en-GB"/>
        </w:rPr>
        <w:tab/>
        <w:t xml:space="preserve">Bullying can take many forms which include: </w:t>
      </w:r>
    </w:p>
    <w:p w14:paraId="10EABAB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Physical assault (including sexual, pushing, hitting, shoving or any form of physical violence).</w:t>
      </w:r>
    </w:p>
    <w:p w14:paraId="1808C868"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Emotional (being unfriendly, threatening looks/gestures, tormenting).</w:t>
      </w:r>
    </w:p>
    <w:p w14:paraId="23FD08C9"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Verbal abuse (name calling, teasing, or making offensive remarks). </w:t>
      </w:r>
    </w:p>
    <w:p w14:paraId="3D46DA0A"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Indirect emotional tormenting by excluding from social groups or spreading malicious rumours. </w:t>
      </w:r>
    </w:p>
    <w:p w14:paraId="6227955C"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Cyber-bullying, which is defined as the use of ICT by an individual or group in a way that is intended to upset others. Examples include: </w:t>
      </w:r>
    </w:p>
    <w:p w14:paraId="2399E18F"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Sexting</w:t>
      </w:r>
      <w:r w:rsidRPr="003B1BDD">
        <w:rPr>
          <w:rFonts w:ascii="Calibri" w:eastAsia="Calibri" w:hAnsi="Calibri" w:cs="Calibri"/>
          <w:color w:val="000000"/>
          <w:lang w:eastAsia="en-GB"/>
        </w:rPr>
        <w:tab/>
      </w:r>
    </w:p>
    <w:p w14:paraId="616EFD72"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Group Messages</w:t>
      </w:r>
    </w:p>
    <w:p w14:paraId="79FDD7BA"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 xml:space="preserve">Threatening Messages </w:t>
      </w:r>
    </w:p>
    <w:p w14:paraId="1A49E83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Using social networking websites and applications, mobile phones, text messaging, photographs, video, and e-mail. </w:t>
      </w:r>
    </w:p>
    <w:p w14:paraId="205D6FC0"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Behaviour or language which makes a person feel unwelcome or marginalised because of their sexual orientation or gender identity, whether actual or perceived. </w:t>
      </w:r>
    </w:p>
    <w:p w14:paraId="3B94EB52" w14:textId="77777777" w:rsidR="003B1BDD" w:rsidRPr="003B1BDD" w:rsidRDefault="003B1BDD" w:rsidP="003B1BDD">
      <w:pPr>
        <w:numPr>
          <w:ilvl w:val="0"/>
          <w:numId w:val="21"/>
        </w:numPr>
        <w:pBdr>
          <w:top w:val="nil"/>
          <w:left w:val="nil"/>
          <w:bottom w:val="nil"/>
          <w:right w:val="nil"/>
          <w:between w:val="nil"/>
        </w:pBdr>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Racism (negative behaviour or language towards an individual’s ethnicity, skin colour, country of birth, spoken language or religious beliefs). </w:t>
      </w:r>
    </w:p>
    <w:p w14:paraId="5B148912" w14:textId="1D75A3B5" w:rsidR="003B1BDD" w:rsidRPr="003B1BDD" w:rsidRDefault="003B1BDD" w:rsidP="00C53701">
      <w:pPr>
        <w:ind w:left="709" w:hanging="669"/>
        <w:jc w:val="both"/>
        <w:rPr>
          <w:rFonts w:ascii="Calibri" w:eastAsia="Calibri" w:hAnsi="Calibri" w:cs="Calibri"/>
          <w:lang w:eastAsia="en-GB"/>
        </w:rPr>
      </w:pPr>
      <w:r w:rsidRPr="003B1BDD">
        <w:rPr>
          <w:rFonts w:ascii="Calibri" w:eastAsia="Calibri" w:hAnsi="Calibri" w:cs="Calibri"/>
          <w:lang w:eastAsia="en-GB"/>
        </w:rPr>
        <w:t>4.6</w:t>
      </w:r>
      <w:r w:rsidR="00C53701">
        <w:rPr>
          <w:rFonts w:ascii="Calibri" w:eastAsia="Calibri" w:hAnsi="Calibri" w:cs="Calibri"/>
          <w:lang w:eastAsia="en-GB"/>
        </w:rPr>
        <w:tab/>
      </w:r>
      <w:r w:rsidRPr="003B1BDD">
        <w:rPr>
          <w:rFonts w:ascii="Calibri" w:eastAsia="Calibri" w:hAnsi="Calibri" w:cs="Calibri"/>
          <w:lang w:eastAsia="en-GB"/>
        </w:rPr>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14:paraId="3DDB610A" w14:textId="37ACA1E5" w:rsidR="003B1BDD" w:rsidRPr="003B1BDD" w:rsidRDefault="003B1BDD" w:rsidP="00C53701">
      <w:pPr>
        <w:ind w:left="720" w:hanging="680"/>
        <w:jc w:val="both"/>
        <w:rPr>
          <w:rFonts w:ascii="Calibri" w:eastAsia="Calibri" w:hAnsi="Calibri" w:cs="Calibri"/>
          <w:lang w:eastAsia="en-GB"/>
        </w:rPr>
      </w:pPr>
      <w:r w:rsidRPr="003B1BDD">
        <w:rPr>
          <w:rFonts w:ascii="Calibri" w:eastAsia="Calibri" w:hAnsi="Calibri" w:cs="Calibri"/>
          <w:lang w:eastAsia="en-GB"/>
        </w:rPr>
        <w:t>4.7</w:t>
      </w:r>
      <w:r w:rsidRPr="003B1BDD">
        <w:rPr>
          <w:rFonts w:ascii="Calibri" w:eastAsia="Calibri" w:hAnsi="Calibri" w:cs="Calibri"/>
          <w:lang w:eastAsia="en-GB"/>
        </w:rPr>
        <w:tab/>
        <w:t xml:space="preserve">It is a legal obligation to report a single incident of racist, homophobic, or sexual harassment </w:t>
      </w:r>
      <w:r w:rsidRPr="00E42C97">
        <w:rPr>
          <w:rFonts w:ascii="Calibri" w:eastAsia="Calibri" w:hAnsi="Calibri" w:cs="Calibri"/>
          <w:lang w:eastAsia="en-GB"/>
        </w:rPr>
        <w:t xml:space="preserve">bullying. Any such incident will be reported on </w:t>
      </w:r>
      <w:r w:rsidR="00D825E1" w:rsidRPr="00E42C97">
        <w:rPr>
          <w:rFonts w:ascii="Calibri" w:eastAsia="Calibri" w:hAnsi="Calibri" w:cs="Calibri"/>
          <w:lang w:eastAsia="en-GB"/>
        </w:rPr>
        <w:t>Synergy</w:t>
      </w:r>
      <w:r w:rsidRPr="00E42C97">
        <w:rPr>
          <w:rFonts w:ascii="Calibri" w:eastAsia="Calibri" w:hAnsi="Calibri" w:cs="Calibri"/>
          <w:lang w:eastAsia="en-GB"/>
        </w:rPr>
        <w:t xml:space="preserve"> and then sent to the </w:t>
      </w:r>
      <w:r w:rsidR="00D825E1" w:rsidRPr="00E42C97">
        <w:rPr>
          <w:rFonts w:ascii="Calibri" w:eastAsia="Calibri" w:hAnsi="Calibri" w:cs="Calibri"/>
          <w:lang w:eastAsia="en-GB"/>
        </w:rPr>
        <w:t>AHT for Behaviour (D. Morton) and the relevant year leader/s.</w:t>
      </w:r>
    </w:p>
    <w:p w14:paraId="4BF23619" w14:textId="24268CE2" w:rsidR="00307E27" w:rsidRPr="00307E27" w:rsidRDefault="00307E27" w:rsidP="00307E27">
      <w:pPr>
        <w:spacing w:after="0"/>
        <w:ind w:left="288"/>
        <w:jc w:val="both"/>
        <w:rPr>
          <w:rFonts w:asciiTheme="minorHAnsi" w:hAnsiTheme="minorHAnsi" w:cstheme="minorHAnsi"/>
        </w:rPr>
      </w:pPr>
    </w:p>
    <w:p w14:paraId="0DF3B3F2" w14:textId="511D05BE" w:rsidR="00307E27" w:rsidRPr="00703BC9" w:rsidRDefault="00307E27" w:rsidP="00703BC9">
      <w:pPr>
        <w:pStyle w:val="Heading2"/>
        <w:rPr>
          <w:rFonts w:asciiTheme="minorHAnsi" w:hAnsiTheme="minorHAnsi" w:cstheme="minorHAnsi"/>
          <w:b/>
          <w:bCs/>
          <w:color w:val="7030A0"/>
          <w:sz w:val="22"/>
          <w:szCs w:val="22"/>
        </w:rPr>
      </w:pPr>
      <w:bookmarkStart w:id="5" w:name="_Toc144807429"/>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SIGNS OF BULLYING</w:t>
      </w:r>
      <w:bookmarkEnd w:id="5"/>
      <w:r w:rsidR="00F13260">
        <w:rPr>
          <w:rFonts w:asciiTheme="minorHAnsi" w:hAnsiTheme="minorHAnsi" w:cstheme="minorHAnsi"/>
          <w:b/>
          <w:bCs/>
          <w:color w:val="7030A0"/>
          <w:sz w:val="22"/>
          <w:szCs w:val="22"/>
        </w:rPr>
        <w:t xml:space="preserve"> </w:t>
      </w:r>
    </w:p>
    <w:p w14:paraId="0EAAEBC8" w14:textId="77777777" w:rsidR="00B54B89" w:rsidRPr="00B54B89" w:rsidRDefault="00B54B89" w:rsidP="00D37120">
      <w:pPr>
        <w:pBdr>
          <w:top w:val="nil"/>
          <w:left w:val="nil"/>
          <w:bottom w:val="nil"/>
          <w:right w:val="nil"/>
          <w:between w:val="nil"/>
        </w:pBdr>
        <w:spacing w:after="0"/>
        <w:ind w:left="720" w:hanging="720"/>
        <w:rPr>
          <w:rFonts w:ascii="Calibri" w:eastAsia="Calibri" w:hAnsi="Calibri" w:cs="Calibri"/>
          <w:color w:val="000000"/>
          <w:lang w:eastAsia="en-GB"/>
        </w:rPr>
      </w:pPr>
      <w:r w:rsidRPr="00B54B89">
        <w:rPr>
          <w:rFonts w:ascii="Calibri" w:eastAsia="Calibri" w:hAnsi="Calibri" w:cs="Calibri"/>
          <w:color w:val="000000"/>
          <w:lang w:eastAsia="en-GB"/>
        </w:rPr>
        <w:t xml:space="preserve">5.1 </w:t>
      </w:r>
      <w:r w:rsidRPr="00B54B89">
        <w:rPr>
          <w:rFonts w:ascii="Calibri" w:eastAsia="Calibri" w:hAnsi="Calibri" w:cs="Calibri"/>
          <w:color w:val="000000"/>
          <w:lang w:eastAsia="en-GB"/>
        </w:rPr>
        <w:tab/>
        <w:t>Both teachers and parents are in a position to observe changes in the behaviour of a child, which may indicate that they are being subjected to bullying.</w:t>
      </w:r>
      <w:r w:rsidRPr="00B54B89">
        <w:rPr>
          <w:rFonts w:ascii="Calibri" w:eastAsia="Calibri" w:hAnsi="Calibri" w:cs="Calibri"/>
          <w:color w:val="000000"/>
          <w:lang w:eastAsia="en-GB"/>
        </w:rPr>
        <w:br/>
      </w:r>
    </w:p>
    <w:p w14:paraId="4E2418D8" w14:textId="77777777" w:rsidR="00B54B89" w:rsidRPr="00B54B89" w:rsidRDefault="00B54B89" w:rsidP="00B54B89">
      <w:pPr>
        <w:pBdr>
          <w:top w:val="nil"/>
          <w:left w:val="nil"/>
          <w:bottom w:val="nil"/>
          <w:right w:val="nil"/>
          <w:between w:val="nil"/>
        </w:pBdr>
        <w:spacing w:after="0"/>
        <w:ind w:left="4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5.2 </w:t>
      </w:r>
      <w:r w:rsidRPr="00B54B89">
        <w:rPr>
          <w:rFonts w:ascii="Calibri" w:eastAsia="Calibri" w:hAnsi="Calibri" w:cs="Calibri"/>
          <w:color w:val="000000"/>
          <w:lang w:eastAsia="en-GB"/>
        </w:rPr>
        <w:tab/>
        <w:t>The following is a list of signs to look out for (this list is not intended to be exhaustive):</w:t>
      </w:r>
    </w:p>
    <w:p w14:paraId="59D9F15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Damage to or losses of items of clothing, property, money, or schoolwork. </w:t>
      </w:r>
    </w:p>
    <w:p w14:paraId="190D1690"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Are there signs of physical injuries, e.g., cuts or bruises?</w:t>
      </w:r>
    </w:p>
    <w:p w14:paraId="2627585F"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Academic achievement is perceived to have changed in a negative way. </w:t>
      </w:r>
    </w:p>
    <w:p w14:paraId="4E7607F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Playing truant or a reluctance to travel to and/or attend school. </w:t>
      </w:r>
    </w:p>
    <w:p w14:paraId="211D0F5D"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Being aware of children who register but fail to go to lessons. </w:t>
      </w:r>
    </w:p>
    <w:p w14:paraId="72E31AD4"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An unhappy child who may not wish to go out at breaks or lunchtimes. </w:t>
      </w:r>
    </w:p>
    <w:p w14:paraId="0D893220" w14:textId="77777777" w:rsidR="00B54B89" w:rsidRPr="00B54B89" w:rsidRDefault="00B54B89" w:rsidP="00B54B89">
      <w:pPr>
        <w:numPr>
          <w:ilvl w:val="0"/>
          <w:numId w:val="22"/>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 child who threatens to self-harm. </w:t>
      </w:r>
    </w:p>
    <w:p w14:paraId="6354B9E2" w14:textId="77777777" w:rsidR="00B54B89" w:rsidRPr="00B54B89" w:rsidRDefault="00B54B89" w:rsidP="00B54B89">
      <w:pPr>
        <w:shd w:val="clear" w:color="auto" w:fill="FFFFFF"/>
        <w:spacing w:before="280" w:after="280" w:line="240" w:lineRule="auto"/>
        <w:ind w:left="720" w:hanging="720"/>
        <w:jc w:val="both"/>
        <w:rPr>
          <w:rFonts w:ascii="Calibri" w:eastAsia="Calibri" w:hAnsi="Calibri" w:cs="Calibri"/>
          <w:lang w:eastAsia="en-GB"/>
        </w:rPr>
      </w:pPr>
      <w:r w:rsidRPr="00B54B89">
        <w:rPr>
          <w:rFonts w:ascii="Calibri" w:eastAsia="Calibri" w:hAnsi="Calibri" w:cs="Calibri"/>
          <w:lang w:eastAsia="en-GB"/>
        </w:rPr>
        <w:t xml:space="preserve">5.3 </w:t>
      </w:r>
      <w:r w:rsidRPr="00B54B89">
        <w:rPr>
          <w:rFonts w:ascii="Calibri" w:eastAsia="Calibri" w:hAnsi="Calibri" w:cs="Calibri"/>
          <w:lang w:eastAsia="en-GB"/>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8FC4A86" w14:textId="2F66A7C2" w:rsidR="00A56233" w:rsidRPr="00307E27" w:rsidRDefault="00307E27" w:rsidP="005A781F">
      <w:pPr>
        <w:spacing w:after="200"/>
        <w:ind w:left="720" w:hanging="294"/>
        <w:jc w:val="both"/>
      </w:pPr>
      <w:r w:rsidRPr="00307E27">
        <w:t xml:space="preserve">  </w:t>
      </w:r>
      <w:r w:rsidR="0067367A">
        <w:tab/>
      </w:r>
    </w:p>
    <w:p w14:paraId="56FC585E" w14:textId="37915687" w:rsidR="00307E27" w:rsidRDefault="006303ED" w:rsidP="00703BC9">
      <w:pPr>
        <w:pStyle w:val="Heading2"/>
        <w:rPr>
          <w:rFonts w:asciiTheme="minorHAnsi" w:hAnsiTheme="minorHAnsi" w:cstheme="minorHAnsi"/>
          <w:b/>
          <w:bCs/>
          <w:color w:val="7030A0"/>
          <w:sz w:val="22"/>
          <w:szCs w:val="22"/>
        </w:rPr>
      </w:pPr>
      <w:bookmarkStart w:id="6" w:name="_Toc1448074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BULLYING OUTSIDE OF SCHOOL</w:t>
      </w:r>
      <w:bookmarkEnd w:id="6"/>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76171B6" w14:textId="77777777" w:rsidR="00E56EF3" w:rsidRPr="00E56EF3" w:rsidRDefault="00E56EF3" w:rsidP="00E56EF3">
      <w:pPr>
        <w:spacing w:after="0"/>
        <w:ind w:left="720" w:hanging="720"/>
        <w:jc w:val="both"/>
        <w:rPr>
          <w:rFonts w:ascii="Calibri" w:eastAsia="Calibri" w:hAnsi="Calibri" w:cs="Calibri"/>
          <w:lang w:eastAsia="en-GB"/>
        </w:rPr>
      </w:pPr>
      <w:r w:rsidRPr="00E56EF3">
        <w:rPr>
          <w:rFonts w:ascii="Calibri" w:eastAsia="Calibri" w:hAnsi="Calibri" w:cs="Calibri"/>
          <w:lang w:eastAsia="en-GB"/>
        </w:rPr>
        <w:t>6.1</w:t>
      </w:r>
      <w:r w:rsidRPr="00E56EF3">
        <w:rPr>
          <w:rFonts w:ascii="Calibri" w:eastAsia="Calibri" w:hAnsi="Calibri" w:cs="Calibri"/>
          <w:lang w:eastAsia="en-GB"/>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14:paraId="60542C0E" w14:textId="77777777" w:rsidR="00E56EF3" w:rsidRPr="00E56EF3" w:rsidRDefault="00E56EF3" w:rsidP="00E56EF3">
      <w:pPr>
        <w:shd w:val="clear" w:color="auto" w:fill="FFFFFF"/>
        <w:spacing w:before="280" w:after="280" w:line="240" w:lineRule="auto"/>
        <w:ind w:left="720" w:hanging="720"/>
        <w:jc w:val="both"/>
        <w:rPr>
          <w:rFonts w:ascii="Calibri" w:eastAsia="Calibri" w:hAnsi="Calibri" w:cs="Calibri"/>
          <w:lang w:eastAsia="en-GB"/>
        </w:rPr>
      </w:pPr>
      <w:r w:rsidRPr="00E56EF3">
        <w:rPr>
          <w:rFonts w:ascii="Calibri" w:eastAsia="Calibri" w:hAnsi="Calibri" w:cs="Calibri"/>
          <w:lang w:eastAsia="en-GB"/>
        </w:rPr>
        <w:t>6.2</w:t>
      </w:r>
      <w:r w:rsidRPr="00E56EF3">
        <w:rPr>
          <w:rFonts w:ascii="Calibri" w:eastAsia="Calibri" w:hAnsi="Calibri" w:cs="Calibri"/>
          <w:lang w:eastAsia="en-GB"/>
        </w:rPr>
        <w:tab/>
        <w:t xml:space="preserve">In all cases of misbehaviour or bullying the member of staff can only discipline the pupil on school premises or elsewhere when the pupil is under lawful control of the staff member. </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2CDC592B" w:rsidR="00703BC9" w:rsidRPr="00703BC9" w:rsidRDefault="006303ED" w:rsidP="00703BC9">
      <w:pPr>
        <w:pStyle w:val="Heading2"/>
        <w:rPr>
          <w:rFonts w:asciiTheme="minorHAnsi" w:hAnsiTheme="minorHAnsi" w:cstheme="minorHAnsi"/>
          <w:b/>
          <w:bCs/>
          <w:color w:val="7030A0"/>
          <w:sz w:val="22"/>
          <w:szCs w:val="22"/>
        </w:rPr>
      </w:pPr>
      <w:bookmarkStart w:id="7" w:name="_Toc1448074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CYBER BULLYING</w:t>
      </w:r>
      <w:bookmarkEnd w:id="7"/>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D95BA52"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7.1</w:t>
      </w:r>
      <w:r w:rsidRPr="009F0A9F">
        <w:rPr>
          <w:rFonts w:ascii="Calibri" w:eastAsia="Calibri" w:hAnsi="Calibri" w:cs="Calibri"/>
          <w:lang w:eastAsia="en-GB"/>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4419A3CC" w14:textId="77777777" w:rsidR="009F0A9F" w:rsidRPr="009F0A9F" w:rsidRDefault="009F0A9F" w:rsidP="009F0A9F">
      <w:pPr>
        <w:spacing w:after="0"/>
        <w:ind w:left="720" w:hanging="720"/>
        <w:rPr>
          <w:rFonts w:ascii="Calibri" w:eastAsia="Calibri" w:hAnsi="Calibri" w:cs="Calibri"/>
          <w:lang w:eastAsia="en-GB"/>
        </w:rPr>
      </w:pPr>
    </w:p>
    <w:p w14:paraId="26AD91F1"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7.2</w:t>
      </w:r>
      <w:r w:rsidRPr="009F0A9F">
        <w:rPr>
          <w:rFonts w:ascii="Calibri" w:eastAsia="Calibri" w:hAnsi="Calibri" w:cs="Calibri"/>
          <w:lang w:eastAsia="en-GB"/>
        </w:rPr>
        <w:tab/>
        <w:t xml:space="preserve">The Education Act 2011 states that with formal authorisation from the Headteacher a mobile device can be seized by a member of staff who can examine the data or files and delete these where they have good reason to do so. </w:t>
      </w:r>
    </w:p>
    <w:p w14:paraId="6BC4934E" w14:textId="77777777" w:rsidR="009F0A9F" w:rsidRPr="009F0A9F" w:rsidRDefault="009F0A9F" w:rsidP="009F0A9F">
      <w:pPr>
        <w:spacing w:after="0"/>
        <w:ind w:left="720" w:hanging="720"/>
        <w:jc w:val="both"/>
        <w:rPr>
          <w:rFonts w:ascii="Calibri" w:eastAsia="Calibri" w:hAnsi="Calibri" w:cs="Calibri"/>
          <w:lang w:eastAsia="en-GB"/>
        </w:rPr>
      </w:pPr>
    </w:p>
    <w:p w14:paraId="6F53FF7C"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 xml:space="preserve">7.3 </w:t>
      </w:r>
      <w:r w:rsidRPr="009F0A9F">
        <w:rPr>
          <w:rFonts w:ascii="Calibri" w:eastAsia="Calibri" w:hAnsi="Calibri" w:cs="Calibri"/>
          <w:lang w:eastAsia="en-GB"/>
        </w:rPr>
        <w:tab/>
        <w:t xml:space="preserve">If the school has reasonable grounds to suspect the device contains evidence in relation to an offence, they will give the device to the police as soon as it is reasonably practicable. </w:t>
      </w:r>
    </w:p>
    <w:p w14:paraId="6B23C13D" w14:textId="77777777" w:rsidR="008921FF" w:rsidRPr="000D049D" w:rsidRDefault="008921FF" w:rsidP="000D049D">
      <w:pPr>
        <w:spacing w:after="0"/>
        <w:jc w:val="both"/>
        <w:rPr>
          <w:rFonts w:asciiTheme="minorHAnsi" w:hAnsiTheme="minorHAnsi" w:cstheme="minorHAnsi"/>
        </w:rPr>
      </w:pPr>
    </w:p>
    <w:p w14:paraId="2ACC88D5" w14:textId="11408903" w:rsidR="00703BC9" w:rsidRDefault="006303ED" w:rsidP="00703BC9">
      <w:pPr>
        <w:pStyle w:val="NoSpacing"/>
        <w:rPr>
          <w:rStyle w:val="Heading2Char"/>
          <w:rFonts w:asciiTheme="minorHAnsi" w:hAnsiTheme="minorHAnsi" w:cstheme="minorHAnsi"/>
          <w:b/>
          <w:bCs/>
          <w:color w:val="7030A0"/>
          <w:sz w:val="22"/>
          <w:szCs w:val="22"/>
        </w:rPr>
      </w:pPr>
      <w:bookmarkStart w:id="8" w:name="_Toc1448074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F13260">
        <w:rPr>
          <w:rStyle w:val="Heading2Char"/>
          <w:rFonts w:asciiTheme="minorHAnsi" w:hAnsiTheme="minorHAnsi" w:cstheme="minorHAnsi"/>
          <w:b/>
          <w:bCs/>
          <w:color w:val="7030A0"/>
          <w:sz w:val="22"/>
          <w:szCs w:val="22"/>
        </w:rPr>
        <w:t>ON SITE PROVISION</w:t>
      </w:r>
      <w:bookmarkEnd w:id="8"/>
      <w:r w:rsidR="00F13260">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5A8CE8D2"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8.1</w:t>
      </w:r>
      <w:r w:rsidRPr="0032433E">
        <w:rPr>
          <w:rFonts w:ascii="Calibri" w:eastAsia="Calibri" w:hAnsi="Calibri" w:cs="Calibri"/>
          <w:lang w:eastAsia="en-GB"/>
        </w:rPr>
        <w:tab/>
        <w:t>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14:paraId="6ACC9B2D" w14:textId="77777777" w:rsidR="0032433E" w:rsidRPr="0032433E" w:rsidRDefault="0032433E" w:rsidP="0032433E">
      <w:pPr>
        <w:spacing w:after="0"/>
        <w:jc w:val="both"/>
        <w:rPr>
          <w:rFonts w:ascii="Calibri" w:eastAsia="Calibri" w:hAnsi="Calibri" w:cs="Calibri"/>
          <w:lang w:eastAsia="en-GB"/>
        </w:rPr>
      </w:pPr>
    </w:p>
    <w:p w14:paraId="4669F3D9"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8.2</w:t>
      </w:r>
      <w:r w:rsidRPr="0032433E">
        <w:rPr>
          <w:rFonts w:ascii="Calibri" w:eastAsia="Calibri" w:hAnsi="Calibri" w:cs="Calibri"/>
          <w:lang w:eastAsia="en-GB"/>
        </w:rPr>
        <w:tab/>
        <w:t>The school will respond sensitively where an absence arises as a result of bullying but, in most cases, it may not be necessary or helpful to remove a bullied child from school.</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2C7990BB" w:rsidR="00703BC9" w:rsidRPr="00703BC9" w:rsidRDefault="001429EE" w:rsidP="00703BC9">
      <w:pPr>
        <w:pStyle w:val="Heading2"/>
        <w:rPr>
          <w:rFonts w:asciiTheme="minorHAnsi" w:hAnsiTheme="minorHAnsi" w:cstheme="minorHAnsi"/>
          <w:b/>
          <w:bCs/>
          <w:color w:val="7030A0"/>
          <w:sz w:val="22"/>
          <w:szCs w:val="22"/>
        </w:rPr>
      </w:pPr>
      <w:bookmarkStart w:id="9" w:name="_Toc1448074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ALTERNATIVE PROVISION</w:t>
      </w:r>
      <w:bookmarkEnd w:id="9"/>
      <w:r w:rsidR="00F13260">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44D0765" w14:textId="6D541013"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9.1</w:t>
      </w:r>
      <w:r w:rsidRPr="00A23D9E">
        <w:rPr>
          <w:rFonts w:ascii="Calibri" w:eastAsia="Calibri" w:hAnsi="Calibri" w:cs="Calibri"/>
          <w:lang w:eastAsia="en-GB"/>
        </w:rPr>
        <w:tab/>
      </w:r>
      <w:r w:rsidR="00831339">
        <w:rPr>
          <w:rFonts w:ascii="Calibri" w:eastAsia="Calibri" w:hAnsi="Calibri" w:cs="Calibri"/>
          <w:lang w:eastAsia="en-GB"/>
        </w:rPr>
        <w:t>Should parents wish to explore the possibility</w:t>
      </w:r>
      <w:r w:rsidRPr="00A23D9E">
        <w:rPr>
          <w:rFonts w:ascii="Calibri" w:eastAsia="Calibri" w:hAnsi="Calibri" w:cs="Calibri"/>
          <w:lang w:eastAsia="en-GB"/>
        </w:rPr>
        <w:t xml:space="preserve"> </w:t>
      </w:r>
      <w:r w:rsidR="00831339">
        <w:rPr>
          <w:rFonts w:ascii="Calibri" w:eastAsia="Calibri" w:hAnsi="Calibri" w:cs="Calibri"/>
          <w:lang w:eastAsia="en-GB"/>
        </w:rPr>
        <w:t>of other arrangements being made for their child</w:t>
      </w:r>
      <w:r w:rsidRPr="00A23D9E">
        <w:rPr>
          <w:rFonts w:ascii="Calibri" w:eastAsia="Calibri" w:hAnsi="Calibri" w:cs="Calibri"/>
          <w:lang w:eastAsia="en-GB"/>
        </w:rPr>
        <w:t xml:space="preserve"> to continue their education</w:t>
      </w:r>
      <w:r w:rsidR="00831339">
        <w:rPr>
          <w:rFonts w:ascii="Calibri" w:eastAsia="Calibri" w:hAnsi="Calibri" w:cs="Calibri"/>
          <w:lang w:eastAsia="en-GB"/>
        </w:rPr>
        <w:t xml:space="preserve"> in another setting, t</w:t>
      </w:r>
      <w:r w:rsidRPr="00A23D9E">
        <w:rPr>
          <w:rFonts w:ascii="Calibri" w:eastAsia="Calibri" w:hAnsi="Calibri" w:cs="Calibri"/>
          <w:lang w:eastAsia="en-GB"/>
        </w:rPr>
        <w:t xml:space="preserve">he needs and wishes of the pupil and family will be managed with care and sensitivity. </w:t>
      </w:r>
    </w:p>
    <w:p w14:paraId="6A216D61" w14:textId="77777777" w:rsidR="00A23D9E" w:rsidRPr="00A23D9E" w:rsidRDefault="00A23D9E" w:rsidP="00A23D9E">
      <w:pPr>
        <w:spacing w:after="0"/>
        <w:ind w:left="720" w:hanging="720"/>
        <w:jc w:val="both"/>
        <w:rPr>
          <w:rFonts w:ascii="Calibri" w:eastAsia="Calibri" w:hAnsi="Calibri" w:cs="Calibri"/>
          <w:lang w:eastAsia="en-GB"/>
        </w:rPr>
      </w:pPr>
    </w:p>
    <w:p w14:paraId="1F6E0B37" w14:textId="2E8BEEBE"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9.2</w:t>
      </w:r>
      <w:r w:rsidRPr="00A23D9E">
        <w:rPr>
          <w:rFonts w:ascii="Calibri" w:eastAsia="Calibri" w:hAnsi="Calibri" w:cs="Calibri"/>
          <w:lang w:eastAsia="en-GB"/>
        </w:rPr>
        <w:tab/>
      </w:r>
      <w:r w:rsidR="00831339">
        <w:rPr>
          <w:rFonts w:ascii="Calibri" w:eastAsia="Calibri" w:hAnsi="Calibri" w:cs="Calibri"/>
          <w:lang w:eastAsia="en-GB"/>
        </w:rPr>
        <w:t>T</w:t>
      </w:r>
      <w:r w:rsidRPr="00A23D9E">
        <w:rPr>
          <w:rFonts w:ascii="Calibri" w:eastAsia="Calibri" w:hAnsi="Calibri" w:cs="Calibri"/>
          <w:lang w:eastAsia="en-GB"/>
        </w:rPr>
        <w:t xml:space="preserve">his may involve the transfer of the pupil to another mainstream school. Where a pupil has </w:t>
      </w:r>
      <w:r w:rsidR="00831339">
        <w:rPr>
          <w:rFonts w:ascii="Calibri" w:eastAsia="Calibri" w:hAnsi="Calibri" w:cs="Calibri"/>
          <w:lang w:eastAsia="en-GB"/>
        </w:rPr>
        <w:t>more</w:t>
      </w:r>
      <w:r w:rsidRPr="00A23D9E">
        <w:rPr>
          <w:rFonts w:ascii="Calibri" w:eastAsia="Calibri" w:hAnsi="Calibri" w:cs="Calibri"/>
          <w:lang w:eastAsia="en-GB"/>
        </w:rPr>
        <w:t xml:space="preserve"> complex needs, which cannot be met in mainstream education, then alternative provision may need to be arranged.</w:t>
      </w:r>
    </w:p>
    <w:p w14:paraId="5BB102D0" w14:textId="77777777" w:rsidR="00A23D9E" w:rsidRPr="00A23D9E" w:rsidRDefault="00A23D9E" w:rsidP="00A23D9E">
      <w:pPr>
        <w:spacing w:after="0"/>
        <w:ind w:left="720" w:hanging="720"/>
        <w:jc w:val="both"/>
        <w:rPr>
          <w:rFonts w:ascii="Calibri" w:eastAsia="Calibri" w:hAnsi="Calibri" w:cs="Calibri"/>
          <w:lang w:eastAsia="en-GB"/>
        </w:rPr>
      </w:pPr>
    </w:p>
    <w:p w14:paraId="30C5CA7E" w14:textId="77777777"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9.3</w:t>
      </w:r>
      <w:r w:rsidRPr="00A23D9E">
        <w:rPr>
          <w:rFonts w:ascii="Calibri" w:eastAsia="Calibri" w:hAnsi="Calibri" w:cs="Calibri"/>
          <w:lang w:eastAsia="en-GB"/>
        </w:rPr>
        <w:tab/>
        <w:t>In the majority of cases the aim of alternative provision should be to support reintegration back into mainstream education, working closely with pupils and their parents to agree a plan and timetable for return.</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E3E4DBB" w:rsidR="00703BC9" w:rsidRPr="00703BC9" w:rsidRDefault="00703BC9" w:rsidP="00703BC9">
      <w:pPr>
        <w:pStyle w:val="Heading2"/>
        <w:rPr>
          <w:rFonts w:asciiTheme="minorHAnsi" w:hAnsiTheme="minorHAnsi" w:cstheme="minorHAnsi"/>
          <w:b/>
          <w:bCs/>
          <w:color w:val="7030A0"/>
          <w:sz w:val="22"/>
          <w:szCs w:val="22"/>
        </w:rPr>
      </w:pPr>
      <w:bookmarkStart w:id="10" w:name="_Toc144807434"/>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PARENTAL INVOLVEMENT</w:t>
      </w:r>
      <w:bookmarkEnd w:id="10"/>
      <w:r w:rsidR="00F13260">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3434AE"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10.1</w:t>
      </w:r>
      <w:r w:rsidRPr="00435F04">
        <w:rPr>
          <w:rFonts w:ascii="Calibri" w:eastAsia="Calibri" w:hAnsi="Calibri" w:cs="Calibri"/>
          <w:lang w:eastAsia="en-GB"/>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4CD5F5B0"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10.2</w:t>
      </w:r>
      <w:r w:rsidRPr="00435F04">
        <w:rPr>
          <w:rFonts w:ascii="Calibri" w:eastAsia="Calibri" w:hAnsi="Calibri" w:cs="Calibri"/>
          <w:lang w:eastAsia="en-GB"/>
        </w:rPr>
        <w:tab/>
        <w:t>Parents/carers have a responsibility to support the school’s anti bullying policy and to actively encourage their child to be a positive member of the school.</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6C6B374C" w:rsidR="00307E27" w:rsidRDefault="001429EE" w:rsidP="000D16AA">
      <w:pPr>
        <w:pStyle w:val="Heading2"/>
        <w:rPr>
          <w:rFonts w:asciiTheme="minorHAnsi" w:hAnsiTheme="minorHAnsi" w:cstheme="minorHAnsi"/>
          <w:b/>
          <w:bCs/>
          <w:color w:val="7030A0"/>
          <w:sz w:val="22"/>
          <w:szCs w:val="22"/>
        </w:rPr>
      </w:pPr>
      <w:bookmarkStart w:id="11" w:name="_Toc144807435"/>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PREVENTION</w:t>
      </w:r>
      <w:bookmarkEnd w:id="11"/>
    </w:p>
    <w:p w14:paraId="6E30AE43"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11.1</w:t>
      </w:r>
      <w:r w:rsidRPr="00504F71">
        <w:rPr>
          <w:rFonts w:ascii="Calibri" w:eastAsia="Calibri" w:hAnsi="Calibri" w:cs="Calibri"/>
          <w:lang w:eastAsia="en-GB"/>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5C9A34B4" w14:textId="77777777" w:rsidR="00504F71" w:rsidRPr="00504F71" w:rsidRDefault="00504F71" w:rsidP="00504F71">
      <w:pPr>
        <w:spacing w:after="0"/>
        <w:ind w:left="720" w:hanging="720"/>
        <w:jc w:val="both"/>
        <w:rPr>
          <w:rFonts w:ascii="Calibri" w:eastAsia="Calibri" w:hAnsi="Calibri" w:cs="Calibri"/>
          <w:lang w:eastAsia="en-GB"/>
        </w:rPr>
      </w:pPr>
    </w:p>
    <w:p w14:paraId="22E4BAAE"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11.2</w:t>
      </w:r>
      <w:r w:rsidRPr="00504F71">
        <w:rPr>
          <w:rFonts w:ascii="Calibri" w:eastAsia="Calibri" w:hAnsi="Calibri" w:cs="Calibri"/>
          <w:lang w:eastAsia="en-GB"/>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14:paraId="3BDA5E28" w14:textId="77777777" w:rsidR="00504F71" w:rsidRPr="00504F71" w:rsidRDefault="00504F71" w:rsidP="00504F71">
      <w:pPr>
        <w:spacing w:after="0"/>
        <w:ind w:left="720" w:hanging="720"/>
        <w:jc w:val="both"/>
        <w:rPr>
          <w:rFonts w:ascii="Calibri" w:eastAsia="Calibri" w:hAnsi="Calibri" w:cs="Calibri"/>
          <w:lang w:eastAsia="en-GB"/>
        </w:rPr>
      </w:pPr>
    </w:p>
    <w:p w14:paraId="435B002B"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11.3</w:t>
      </w:r>
      <w:r w:rsidRPr="00504F71">
        <w:rPr>
          <w:rFonts w:ascii="Calibri" w:eastAsia="Calibri" w:hAnsi="Calibri" w:cs="Calibri"/>
          <w:lang w:eastAsia="en-GB"/>
        </w:rPr>
        <w:tab/>
        <w:t xml:space="preserve">The school will also: </w:t>
      </w:r>
    </w:p>
    <w:p w14:paraId="1522511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involve parents to ensure that they are clear that the school does not tolerate bullying and are aware of the procedures to follow if they believe that their child is being bullied. </w:t>
      </w:r>
    </w:p>
    <w:p w14:paraId="608D55D7"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ensure all pupils understand the school’s approach and are clear about the part they can play to prevent bullying, including when they find themselves as bystanders.</w:t>
      </w:r>
    </w:p>
    <w:p w14:paraId="2922F053"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use specific organisations or resources for help with particular problems.</w:t>
      </w:r>
    </w:p>
    <w:p w14:paraId="3C6A641D"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provide effective staff training. Anti-bullying policies are most effective when all school staff understand the principles and purpose of the school’s policy, its legal responsibilities regarding bullying, how to resolve problems, and where to seek support.</w:t>
      </w:r>
    </w:p>
    <w:p w14:paraId="588F7CB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work with the wider community such as the police and children’s services to agree a clearly understood approach to cases where bullying is particularly serious or persistent and where a criminal offence may have been committed.</w:t>
      </w:r>
    </w:p>
    <w:p w14:paraId="13B0133C"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make it easy for pupils to report bullying so that they are assured that they will be listened to, and incidents acted on.</w:t>
      </w:r>
    </w:p>
    <w:p w14:paraId="64DE925A" w14:textId="77777777" w:rsidR="00504F71" w:rsidRPr="00504F71" w:rsidRDefault="00504F71" w:rsidP="00504F71">
      <w:pPr>
        <w:pBdr>
          <w:top w:val="nil"/>
          <w:left w:val="nil"/>
          <w:bottom w:val="nil"/>
          <w:right w:val="nil"/>
          <w:between w:val="nil"/>
        </w:pBdr>
        <w:spacing w:after="0"/>
        <w:ind w:left="993"/>
        <w:jc w:val="both"/>
        <w:rPr>
          <w:rFonts w:ascii="Calibri" w:eastAsia="Calibri" w:hAnsi="Calibri" w:cs="Calibri"/>
          <w:color w:val="000000"/>
          <w:lang w:eastAsia="en-GB"/>
        </w:rPr>
      </w:pPr>
    </w:p>
    <w:p w14:paraId="49A17151" w14:textId="3A21F658" w:rsidR="00504F71" w:rsidRPr="00504F71" w:rsidRDefault="00504F71" w:rsidP="00C53701">
      <w:pPr>
        <w:spacing w:after="0"/>
        <w:ind w:left="633" w:hanging="633"/>
        <w:jc w:val="both"/>
        <w:rPr>
          <w:rFonts w:ascii="Calibri" w:eastAsia="Calibri" w:hAnsi="Calibri" w:cs="Calibri"/>
          <w:lang w:eastAsia="en-GB"/>
        </w:rPr>
      </w:pPr>
      <w:r w:rsidRPr="00504F71">
        <w:rPr>
          <w:rFonts w:ascii="Calibri" w:eastAsia="Calibri" w:hAnsi="Calibri" w:cs="Calibri"/>
          <w:lang w:eastAsia="en-GB"/>
        </w:rPr>
        <w:t>11.4</w:t>
      </w:r>
      <w:r w:rsidRPr="00504F71">
        <w:rPr>
          <w:rFonts w:ascii="Calibri" w:eastAsia="Calibri" w:hAnsi="Calibri" w:cs="Calibri"/>
          <w:lang w:eastAsia="en-GB"/>
        </w:rPr>
        <w:tab/>
        <w:t>One of the most effective ways of preventing bullying is through the curriculum, by creating effective learning environments in which:</w:t>
      </w:r>
    </w:p>
    <w:p w14:paraId="51851C79"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lang w:eastAsia="en-GB"/>
        </w:rPr>
        <w:t>The</w:t>
      </w:r>
      <w:r w:rsidRPr="00504F71">
        <w:rPr>
          <w:rFonts w:ascii="Calibri" w:eastAsia="Calibri" w:hAnsi="Calibri" w:cs="Calibri"/>
          <w:color w:val="000000"/>
          <w:lang w:eastAsia="en-GB"/>
        </w:rPr>
        <w:t xml:space="preserve"> contribution of all pupils is valued.</w:t>
      </w:r>
    </w:p>
    <w:p w14:paraId="7AA224F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Kindness and empathy </w:t>
      </w:r>
      <w:r w:rsidRPr="00504F71">
        <w:rPr>
          <w:rFonts w:ascii="Calibri" w:eastAsia="Calibri" w:hAnsi="Calibri" w:cs="Calibri"/>
          <w:lang w:eastAsia="en-GB"/>
        </w:rPr>
        <w:t>were</w:t>
      </w:r>
      <w:r w:rsidRPr="00504F71">
        <w:rPr>
          <w:rFonts w:ascii="Calibri" w:eastAsia="Calibri" w:hAnsi="Calibri" w:cs="Calibri"/>
          <w:color w:val="000000"/>
          <w:lang w:eastAsia="en-GB"/>
        </w:rPr>
        <w:t xml:space="preserve"> celebrated and developed.</w:t>
      </w:r>
    </w:p>
    <w:p w14:paraId="397053B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All pupils can feel secure and able to contribute appropriately.</w:t>
      </w:r>
    </w:p>
    <w:p w14:paraId="2547B034"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All forms of bullying and harassment are challenged. </w:t>
      </w:r>
    </w:p>
    <w:p w14:paraId="4A3F7AE1"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are supported to develop their social and emotional skills. </w:t>
      </w:r>
    </w:p>
    <w:p w14:paraId="0059E83A"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learn to take responsibility for their actions and behaviours both in school and the wider community and understand how their actions affect others. </w:t>
      </w:r>
    </w:p>
    <w:p w14:paraId="142EAE6C"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Stereotypical views and prejudiced language are challenged, and pupils learn to appreciate and view </w:t>
      </w:r>
      <w:r w:rsidRPr="00504F71">
        <w:rPr>
          <w:rFonts w:ascii="Calibri" w:eastAsia="Calibri" w:hAnsi="Calibri" w:cs="Calibri"/>
          <w:lang w:eastAsia="en-GB"/>
        </w:rPr>
        <w:t>positive</w:t>
      </w:r>
      <w:r w:rsidRPr="00504F71">
        <w:rPr>
          <w:rFonts w:ascii="Calibri" w:eastAsia="Calibri" w:hAnsi="Calibri" w:cs="Calibri"/>
          <w:color w:val="000000"/>
          <w:lang w:eastAsia="en-GB"/>
        </w:rPr>
        <w:t xml:space="preserve"> differences in others. </w:t>
      </w:r>
    </w:p>
    <w:p w14:paraId="7ABF6D30" w14:textId="77777777" w:rsidR="005F0A06" w:rsidRPr="005F0A06" w:rsidRDefault="005F0A06" w:rsidP="005F0A06"/>
    <w:p w14:paraId="7D2ECFF3" w14:textId="6B78ED1B" w:rsidR="00B25367" w:rsidRDefault="00B25367" w:rsidP="00B25367">
      <w:pPr>
        <w:pStyle w:val="Heading2"/>
        <w:rPr>
          <w:rFonts w:asciiTheme="minorHAnsi" w:hAnsiTheme="minorHAnsi" w:cstheme="minorHAnsi"/>
          <w:b/>
          <w:bCs/>
          <w:color w:val="7030A0"/>
          <w:sz w:val="22"/>
          <w:szCs w:val="22"/>
        </w:rPr>
      </w:pPr>
      <w:bookmarkStart w:id="12" w:name="_Toc144807436"/>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13260">
        <w:rPr>
          <w:rFonts w:ascii="Calibri" w:eastAsia="Calibri" w:hAnsi="Calibri" w:cs="Calibri"/>
          <w:b/>
          <w:color w:val="7030A0"/>
          <w:sz w:val="22"/>
          <w:szCs w:val="22"/>
        </w:rPr>
        <w:t>INTERVENTION</w:t>
      </w:r>
      <w:bookmarkEnd w:id="12"/>
      <w:r w:rsidR="00F13260">
        <w:rPr>
          <w:rFonts w:ascii="Calibri" w:eastAsia="Calibri" w:hAnsi="Calibri" w:cs="Calibri"/>
          <w:b/>
          <w:color w:val="7030A0"/>
          <w:sz w:val="22"/>
          <w:szCs w:val="22"/>
        </w:rPr>
        <w:t xml:space="preserve"> </w:t>
      </w:r>
    </w:p>
    <w:p w14:paraId="0B1160B9" w14:textId="77777777" w:rsidR="00325C61" w:rsidRPr="00325C61" w:rsidRDefault="00325C61" w:rsidP="00325C61">
      <w:pPr>
        <w:spacing w:after="0"/>
        <w:ind w:firstLine="720"/>
        <w:jc w:val="both"/>
        <w:rPr>
          <w:rFonts w:ascii="Calibri" w:eastAsia="Calibri" w:hAnsi="Calibri" w:cs="Calibri"/>
          <w:b/>
          <w:color w:val="7030A0"/>
          <w:lang w:eastAsia="en-GB"/>
        </w:rPr>
      </w:pPr>
      <w:r w:rsidRPr="00325C61">
        <w:rPr>
          <w:rFonts w:ascii="Calibri" w:eastAsia="Calibri" w:hAnsi="Calibri" w:cs="Calibri"/>
          <w:lang w:eastAsia="en-GB"/>
        </w:rPr>
        <w:t>(See Appendix 1 – Reporting and Monitoring)</w:t>
      </w:r>
    </w:p>
    <w:p w14:paraId="34B861BD" w14:textId="77777777" w:rsidR="00325C61" w:rsidRPr="00325C61" w:rsidRDefault="00325C61" w:rsidP="00325C61">
      <w:pPr>
        <w:spacing w:after="0"/>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who have been bullied</w:t>
      </w:r>
      <w:r w:rsidRPr="00325C61">
        <w:rPr>
          <w:rFonts w:ascii="Calibri" w:eastAsia="Calibri" w:hAnsi="Calibri" w:cs="Calibri"/>
          <w:b/>
          <w:i/>
          <w:lang w:eastAsia="en-GB"/>
        </w:rPr>
        <w:t xml:space="preserve"> </w:t>
      </w:r>
      <w:r w:rsidRPr="00325C61">
        <w:rPr>
          <w:rFonts w:ascii="Calibri" w:eastAsia="Calibri" w:hAnsi="Calibri" w:cs="Calibri"/>
          <w:lang w:eastAsia="en-GB"/>
        </w:rPr>
        <w:t xml:space="preserve">will be supported by members of staff in the following ways: </w:t>
      </w:r>
    </w:p>
    <w:p w14:paraId="208A62E8" w14:textId="77777777" w:rsidR="00325C61" w:rsidRPr="00325C61" w:rsidRDefault="00325C61" w:rsidP="00325C61">
      <w:pPr>
        <w:numPr>
          <w:ilvl w:val="0"/>
          <w:numId w:val="25"/>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an immediate opportunity to discuss the experience with a member of staff of their choice </w:t>
      </w:r>
    </w:p>
    <w:p w14:paraId="7801308D"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Reassuring the pupil </w:t>
      </w:r>
    </w:p>
    <w:p w14:paraId="60B07BFE"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continuous support </w:t>
      </w:r>
    </w:p>
    <w:p w14:paraId="6D91B954"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Taking measures to restore self-esteem and confidence </w:t>
      </w:r>
    </w:p>
    <w:p w14:paraId="0A7FC79A" w14:textId="77777777" w:rsidR="00325C61" w:rsidRPr="00325C61" w:rsidRDefault="00325C61" w:rsidP="00325C61">
      <w:pPr>
        <w:numPr>
          <w:ilvl w:val="0"/>
          <w:numId w:val="25"/>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(with permission of pupil) </w:t>
      </w:r>
    </w:p>
    <w:p w14:paraId="63190AA0"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 xml:space="preserve">who have bullied </w:t>
      </w:r>
      <w:r w:rsidRPr="00325C61">
        <w:rPr>
          <w:rFonts w:ascii="Calibri" w:eastAsia="Calibri" w:hAnsi="Calibri" w:cs="Calibri"/>
          <w:lang w:eastAsia="en-GB"/>
        </w:rPr>
        <w:t xml:space="preserve">will be helped by members of staff in the following ways: </w:t>
      </w:r>
    </w:p>
    <w:p w14:paraId="52B9985B" w14:textId="77777777" w:rsidR="00325C61" w:rsidRPr="00325C61" w:rsidRDefault="00325C61" w:rsidP="00325C61">
      <w:pPr>
        <w:numPr>
          <w:ilvl w:val="0"/>
          <w:numId w:val="26"/>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Discussing what happened </w:t>
      </w:r>
    </w:p>
    <w:p w14:paraId="3516BB0B"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Discovering why the pupil became involved </w:t>
      </w:r>
    </w:p>
    <w:p w14:paraId="4412629F"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Establishing the wrongdoing and need to change </w:t>
      </w:r>
    </w:p>
    <w:p w14:paraId="105E4E7F" w14:textId="77777777" w:rsidR="00325C61" w:rsidRPr="00325C61" w:rsidRDefault="00325C61" w:rsidP="00325C61">
      <w:pPr>
        <w:numPr>
          <w:ilvl w:val="0"/>
          <w:numId w:val="26"/>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to help change the attitude of the pupil </w:t>
      </w:r>
    </w:p>
    <w:p w14:paraId="0CF624B9"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The following disciplinary steps may/can be taken: </w:t>
      </w:r>
    </w:p>
    <w:p w14:paraId="59EB84BA" w14:textId="77777777" w:rsidR="00325C61" w:rsidRPr="00325C61" w:rsidRDefault="00325C61" w:rsidP="00325C61">
      <w:pPr>
        <w:numPr>
          <w:ilvl w:val="0"/>
          <w:numId w:val="27"/>
        </w:numPr>
        <w:shd w:val="clear" w:color="auto" w:fill="FFFFFF"/>
        <w:spacing w:before="280" w:after="0" w:line="240" w:lineRule="auto"/>
        <w:jc w:val="both"/>
        <w:rPr>
          <w:rFonts w:ascii="Calibri" w:eastAsia="Calibri" w:hAnsi="Calibri" w:cs="Calibri"/>
          <w:lang w:eastAsia="en-GB"/>
        </w:rPr>
      </w:pPr>
      <w:r w:rsidRPr="00325C61">
        <w:rPr>
          <w:rFonts w:ascii="Calibri" w:eastAsia="Calibri" w:hAnsi="Calibri" w:cs="Calibri"/>
          <w:lang w:eastAsia="en-GB"/>
        </w:rPr>
        <w:t xml:space="preserve">Official warnings to cease offending </w:t>
      </w:r>
    </w:p>
    <w:p w14:paraId="3B4FC443"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Exclusion from certain areas of school premises </w:t>
      </w:r>
    </w:p>
    <w:p w14:paraId="7E291F5E"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Fixed-term exclusion </w:t>
      </w:r>
    </w:p>
    <w:p w14:paraId="0AA561F9" w14:textId="77777777" w:rsidR="00325C61" w:rsidRPr="00325C61" w:rsidRDefault="00325C61" w:rsidP="00325C61">
      <w:pPr>
        <w:numPr>
          <w:ilvl w:val="0"/>
          <w:numId w:val="27"/>
        </w:numPr>
        <w:shd w:val="clear" w:color="auto" w:fill="FFFFFF"/>
        <w:spacing w:after="280" w:line="240" w:lineRule="auto"/>
        <w:jc w:val="both"/>
        <w:rPr>
          <w:rFonts w:eastAsia="Arial" w:cs="Arial"/>
          <w:lang w:eastAsia="en-GB"/>
        </w:rPr>
      </w:pPr>
      <w:r w:rsidRPr="00325C61">
        <w:rPr>
          <w:rFonts w:ascii="Calibri" w:eastAsia="Calibri" w:hAnsi="Calibri" w:cs="Calibri"/>
          <w:lang w:eastAsia="en-GB"/>
        </w:rPr>
        <w:t xml:space="preserve">Permanent exclusion </w:t>
      </w:r>
    </w:p>
    <w:p w14:paraId="05AC34A6" w14:textId="77777777" w:rsidR="00325C61" w:rsidRPr="00325C61" w:rsidRDefault="00325C61" w:rsidP="00325C61">
      <w:pPr>
        <w:shd w:val="clear" w:color="auto" w:fill="FFFFFF"/>
        <w:spacing w:after="0" w:line="240" w:lineRule="auto"/>
        <w:jc w:val="both"/>
        <w:rPr>
          <w:rFonts w:ascii="Calibri" w:eastAsia="Calibri" w:hAnsi="Calibri" w:cs="Calibri"/>
          <w:b/>
          <w:color w:val="7030A0"/>
          <w:lang w:eastAsia="en-GB"/>
        </w:rPr>
      </w:pPr>
      <w:r w:rsidRPr="00325C61">
        <w:rPr>
          <w:rFonts w:ascii="Calibri" w:eastAsia="Calibri" w:hAnsi="Calibri" w:cs="Calibri"/>
          <w:b/>
          <w:color w:val="7030A0"/>
          <w:lang w:eastAsia="en-GB"/>
        </w:rPr>
        <w:t xml:space="preserve">Vulnerable pupils </w:t>
      </w:r>
    </w:p>
    <w:p w14:paraId="3A6C77B5"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12.1</w:t>
      </w:r>
      <w:r w:rsidRPr="00325C61">
        <w:rPr>
          <w:rFonts w:ascii="Calibri" w:eastAsia="Calibri" w:hAnsi="Calibri" w:cs="Calibri"/>
          <w:lang w:eastAsia="en-GB"/>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6E392574"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5ED704"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12.2</w:t>
      </w:r>
      <w:r w:rsidRPr="00325C61">
        <w:rPr>
          <w:rFonts w:ascii="Calibri" w:eastAsia="Calibri" w:hAnsi="Calibri" w:cs="Calibri"/>
          <w:lang w:eastAsia="en-GB"/>
        </w:rPr>
        <w:tab/>
        <w:t>There will also be a range of other local or individual factors that result in some children being more vulnerable to bullying and its impact than others.</w:t>
      </w:r>
    </w:p>
    <w:p w14:paraId="4E6B824E"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p>
    <w:p w14:paraId="0D72B99D"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12.3</w:t>
      </w:r>
      <w:r w:rsidRPr="00325C61">
        <w:rPr>
          <w:rFonts w:ascii="Calibri" w:eastAsia="Calibri" w:hAnsi="Calibri" w:cs="Calibri"/>
          <w:lang w:eastAsia="en-GB"/>
        </w:rPr>
        <w:tab/>
        <w:t xml:space="preserve">The school is responsible for ensuring staff are alert to the potential bullying different groups of pupil’s are and that their mechanisms for reporting are accessible to all. </w:t>
      </w:r>
    </w:p>
    <w:p w14:paraId="05477642"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907AA0"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12.4</w:t>
      </w:r>
      <w:r w:rsidRPr="00325C61">
        <w:rPr>
          <w:rFonts w:ascii="Calibri" w:eastAsia="Calibri" w:hAnsi="Calibri" w:cs="Calibri"/>
          <w:lang w:eastAsia="en-GB"/>
        </w:rPr>
        <w:tab/>
        <w:t>The impact of bullying can be severe because of the nature and extent of the bullying or because it is combined with other factors such as those mentioned above that also affect the social, mental, and emotional health of the pupil</w:t>
      </w:r>
    </w:p>
    <w:p w14:paraId="6A0CB8A3" w14:textId="77777777" w:rsidR="003356B6" w:rsidRPr="003356B6" w:rsidRDefault="003356B6" w:rsidP="003356B6">
      <w:pPr>
        <w:ind w:left="709"/>
        <w:rPr>
          <w:rFonts w:asciiTheme="minorHAnsi" w:hAnsiTheme="minorHAnsi" w:cstheme="minorHAnsi"/>
        </w:rPr>
      </w:pPr>
    </w:p>
    <w:p w14:paraId="1BC40509" w14:textId="354270E2" w:rsidR="00B25367" w:rsidRDefault="00B25367" w:rsidP="00B25367">
      <w:pPr>
        <w:pStyle w:val="Heading2"/>
        <w:rPr>
          <w:rFonts w:asciiTheme="minorHAnsi" w:hAnsiTheme="minorHAnsi" w:cstheme="minorHAnsi"/>
          <w:b/>
          <w:bCs/>
          <w:color w:val="7030A0"/>
          <w:sz w:val="22"/>
          <w:szCs w:val="22"/>
        </w:rPr>
      </w:pPr>
      <w:bookmarkStart w:id="13" w:name="_Toc144807437"/>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MONITORING, EVALUATION AND REVIEW</w:t>
      </w:r>
      <w:bookmarkEnd w:id="13"/>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036DE4E8" w14:textId="6D1BDB7D" w:rsidR="00F31FC8" w:rsidRPr="00F31FC8" w:rsidRDefault="00F31FC8" w:rsidP="00C53701">
      <w:pPr>
        <w:shd w:val="clear" w:color="auto" w:fill="FFFFFF"/>
        <w:spacing w:after="280" w:line="240" w:lineRule="auto"/>
        <w:ind w:left="720" w:hanging="720"/>
        <w:jc w:val="both"/>
        <w:rPr>
          <w:rFonts w:ascii="Calibri" w:eastAsia="Calibri" w:hAnsi="Calibri" w:cs="Calibri"/>
          <w:lang w:eastAsia="en-GB"/>
        </w:rPr>
      </w:pPr>
      <w:r w:rsidRPr="00F31FC8">
        <w:rPr>
          <w:rFonts w:ascii="Calibri" w:eastAsia="Calibri" w:hAnsi="Calibri" w:cs="Calibri"/>
          <w:lang w:eastAsia="en-GB"/>
        </w:rPr>
        <w:t xml:space="preserve">13.1 </w:t>
      </w:r>
      <w:r w:rsidRPr="00F31FC8">
        <w:rPr>
          <w:rFonts w:ascii="Calibri" w:eastAsia="Calibri" w:hAnsi="Calibri" w:cs="Calibri"/>
          <w:lang w:eastAsia="en-GB"/>
        </w:rPr>
        <w:tab/>
        <w:t xml:space="preserve">Incidents of bullying will be recorded, monitored, and addressed on a day-to-day basis, through staff supervision, team meetings, and general care practice. In summary, </w:t>
      </w:r>
    </w:p>
    <w:p w14:paraId="29F3401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All incidents will be reported to the Headteacher or Pastoral Team. </w:t>
      </w:r>
    </w:p>
    <w:p w14:paraId="73EDB75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Incidents will be recorded both for individuals and also for the school as a whole. This will be done via CPOMS.</w:t>
      </w:r>
    </w:p>
    <w:p w14:paraId="019EBB41"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14:paraId="418266D5" w14:textId="77777777" w:rsidR="00F31FC8" w:rsidRPr="00F31FC8" w:rsidRDefault="00F31FC8" w:rsidP="00F31FC8">
      <w:pPr>
        <w:numPr>
          <w:ilvl w:val="0"/>
          <w:numId w:val="28"/>
        </w:numPr>
        <w:pBdr>
          <w:top w:val="nil"/>
          <w:left w:val="nil"/>
          <w:bottom w:val="nil"/>
          <w:right w:val="nil"/>
          <w:between w:val="nil"/>
        </w:pBdr>
        <w:jc w:val="both"/>
        <w:rPr>
          <w:rFonts w:ascii="Calibri" w:eastAsia="Calibri" w:hAnsi="Calibri" w:cs="Calibri"/>
          <w:color w:val="000000"/>
          <w:lang w:eastAsia="en-GB"/>
        </w:rPr>
      </w:pPr>
      <w:r w:rsidRPr="00F31FC8">
        <w:rPr>
          <w:rFonts w:ascii="Calibri" w:eastAsia="Calibri" w:hAnsi="Calibri" w:cs="Calibri"/>
          <w:color w:val="000000"/>
          <w:lang w:eastAsia="en-GB"/>
        </w:rPr>
        <w:t>The school will maintain records of all incidents of bullying. The Headteacher will ensure that these records are available for inspection by OFSTED.</w:t>
      </w:r>
    </w:p>
    <w:p w14:paraId="2A2B4CB0" w14:textId="77777777" w:rsidR="005F0A06" w:rsidRPr="005F0A06" w:rsidRDefault="005F0A06" w:rsidP="005F0A06"/>
    <w:p w14:paraId="5FDFCE10" w14:textId="08701D80" w:rsidR="00B25367" w:rsidRDefault="00B25367" w:rsidP="00B25367">
      <w:pPr>
        <w:pStyle w:val="Heading2"/>
        <w:rPr>
          <w:rFonts w:asciiTheme="minorHAnsi" w:hAnsiTheme="minorHAnsi" w:cstheme="minorHAnsi"/>
          <w:b/>
          <w:bCs/>
          <w:color w:val="7030A0"/>
          <w:sz w:val="22"/>
          <w:szCs w:val="22"/>
        </w:rPr>
      </w:pPr>
      <w:bookmarkStart w:id="14" w:name="_Toc14480743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USEFUL LINKS</w:t>
      </w:r>
      <w:bookmarkEnd w:id="14"/>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551316E"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This Policy is linked to the following policies:</w:t>
      </w:r>
    </w:p>
    <w:p w14:paraId="76E2284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SEND Policy  </w:t>
      </w:r>
    </w:p>
    <w:p w14:paraId="5D2FBAB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Behaviour Policy</w:t>
      </w:r>
    </w:p>
    <w:p w14:paraId="0B1A6AEE"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Safeguarding Policy   </w:t>
      </w:r>
    </w:p>
    <w:p w14:paraId="0F84D048" w14:textId="77777777" w:rsidR="00CA65DC" w:rsidRPr="00CA65DC" w:rsidRDefault="00CA65DC" w:rsidP="00C53701">
      <w:pPr>
        <w:numPr>
          <w:ilvl w:val="0"/>
          <w:numId w:val="32"/>
        </w:numPr>
        <w:pBdr>
          <w:top w:val="nil"/>
          <w:left w:val="nil"/>
          <w:bottom w:val="nil"/>
          <w:right w:val="nil"/>
          <w:between w:val="nil"/>
        </w:pBdr>
        <w:jc w:val="both"/>
        <w:rPr>
          <w:rFonts w:ascii="Calibri" w:eastAsia="Calibri" w:hAnsi="Calibri" w:cs="Calibri"/>
          <w:color w:val="000000"/>
          <w:lang w:eastAsia="en-GB"/>
        </w:rPr>
      </w:pPr>
      <w:r w:rsidRPr="00CA65DC">
        <w:rPr>
          <w:rFonts w:ascii="Calibri" w:eastAsia="Calibri" w:hAnsi="Calibri" w:cs="Calibri"/>
          <w:color w:val="000000"/>
          <w:lang w:eastAsia="en-GB"/>
        </w:rPr>
        <w:t>RSE Policy</w:t>
      </w:r>
    </w:p>
    <w:p w14:paraId="753706E3"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 xml:space="preserve">The following websites provide online guidance and support: </w:t>
      </w:r>
    </w:p>
    <w:p w14:paraId="5B101D29"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Anti-Bullying Alliance (ABA) </w:t>
      </w:r>
      <w:hyperlink r:id="rId18">
        <w:r w:rsidRPr="00C53701">
          <w:rPr>
            <w:rFonts w:ascii="Calibri" w:eastAsia="Calibri" w:hAnsi="Calibri" w:cs="Calibri"/>
            <w:color w:val="0563C1"/>
            <w:u w:val="single"/>
            <w:lang w:eastAsia="en-GB"/>
          </w:rPr>
          <w:t>https://anti-bullyingalliance.org.uk/</w:t>
        </w:r>
      </w:hyperlink>
      <w:r w:rsidRPr="00C53701">
        <w:rPr>
          <w:rFonts w:ascii="Calibri" w:eastAsia="Calibri" w:hAnsi="Calibri" w:cs="Calibri"/>
          <w:color w:val="000000"/>
          <w:lang w:eastAsia="en-GB"/>
        </w:rPr>
        <w:t xml:space="preserve"> </w:t>
      </w:r>
    </w:p>
    <w:p w14:paraId="143BA0E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Diana Award </w:t>
      </w:r>
      <w:hyperlink r:id="rId19">
        <w:r w:rsidRPr="00C53701">
          <w:rPr>
            <w:rFonts w:ascii="Calibri" w:eastAsia="Calibri" w:hAnsi="Calibri" w:cs="Calibri"/>
            <w:color w:val="0563C1"/>
            <w:u w:val="single"/>
            <w:lang w:eastAsia="en-GB"/>
          </w:rPr>
          <w:t>https://diana-award.org.uk/</w:t>
        </w:r>
      </w:hyperlink>
      <w:r w:rsidRPr="00C53701">
        <w:rPr>
          <w:rFonts w:ascii="Calibri" w:eastAsia="Calibri" w:hAnsi="Calibri" w:cs="Calibri"/>
          <w:color w:val="000000"/>
          <w:lang w:eastAsia="en-GB"/>
        </w:rPr>
        <w:t xml:space="preserve"> </w:t>
      </w:r>
    </w:p>
    <w:p w14:paraId="4E98DD84" w14:textId="075C2683"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Kidscape </w:t>
      </w:r>
      <w:hyperlink r:id="rId20">
        <w:r w:rsidRPr="00C53701">
          <w:rPr>
            <w:rFonts w:ascii="Calibri" w:eastAsia="Calibri" w:hAnsi="Calibri" w:cs="Calibri"/>
            <w:color w:val="0563C1"/>
            <w:u w:val="single"/>
            <w:lang w:eastAsia="en-GB"/>
          </w:rPr>
          <w:t>https://www.kidscape.org.uk/</w:t>
        </w:r>
      </w:hyperlink>
      <w:r w:rsidRPr="00C53701">
        <w:rPr>
          <w:rFonts w:ascii="Calibri" w:eastAsia="Calibri" w:hAnsi="Calibri" w:cs="Calibri"/>
          <w:color w:val="000000"/>
          <w:lang w:eastAsia="en-GB"/>
        </w:rPr>
        <w:t xml:space="preserve"> </w:t>
      </w:r>
    </w:p>
    <w:p w14:paraId="5976E6BF"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BIG Award </w:t>
      </w:r>
      <w:hyperlink r:id="rId21">
        <w:r w:rsidRPr="00C53701">
          <w:rPr>
            <w:rFonts w:ascii="Calibri" w:eastAsia="Calibri" w:hAnsi="Calibri" w:cs="Calibri"/>
            <w:color w:val="0563C1"/>
            <w:u w:val="single"/>
            <w:lang w:eastAsia="en-GB"/>
          </w:rPr>
          <w:t>https://www.bullyinginterventiongroup.org/</w:t>
        </w:r>
      </w:hyperlink>
      <w:r w:rsidRPr="00C53701">
        <w:rPr>
          <w:rFonts w:ascii="Calibri" w:eastAsia="Calibri" w:hAnsi="Calibri" w:cs="Calibri"/>
          <w:color w:val="000000"/>
          <w:lang w:eastAsia="en-GB"/>
        </w:rPr>
        <w:t xml:space="preserve"> </w:t>
      </w:r>
    </w:p>
    <w:p w14:paraId="417F0667"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proofErr w:type="spellStart"/>
      <w:r w:rsidRPr="00C53701">
        <w:rPr>
          <w:rFonts w:ascii="Calibri" w:eastAsia="Calibri" w:hAnsi="Calibri" w:cs="Calibri"/>
          <w:color w:val="000000"/>
          <w:lang w:eastAsia="en-GB"/>
        </w:rPr>
        <w:t>ChildNet</w:t>
      </w:r>
      <w:proofErr w:type="spellEnd"/>
      <w:r w:rsidRPr="00C53701">
        <w:rPr>
          <w:rFonts w:ascii="Calibri" w:eastAsia="Calibri" w:hAnsi="Calibri" w:cs="Calibri"/>
          <w:color w:val="000000"/>
          <w:lang w:eastAsia="en-GB"/>
        </w:rPr>
        <w:t xml:space="preserve"> International </w:t>
      </w:r>
      <w:hyperlink r:id="rId22">
        <w:r w:rsidRPr="00C53701">
          <w:rPr>
            <w:rFonts w:ascii="Calibri" w:eastAsia="Calibri" w:hAnsi="Calibri" w:cs="Calibri"/>
            <w:color w:val="0563C1"/>
            <w:u w:val="single"/>
            <w:lang w:eastAsia="en-GB"/>
          </w:rPr>
          <w:t>https://www.childnet.com/</w:t>
        </w:r>
      </w:hyperlink>
      <w:r w:rsidRPr="00C53701">
        <w:rPr>
          <w:rFonts w:ascii="Calibri" w:eastAsia="Calibri" w:hAnsi="Calibri" w:cs="Calibri"/>
          <w:color w:val="000000"/>
          <w:lang w:eastAsia="en-GB"/>
        </w:rPr>
        <w:t xml:space="preserve"> </w:t>
      </w:r>
    </w:p>
    <w:p w14:paraId="41256F2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Think U Know </w:t>
      </w:r>
      <w:hyperlink r:id="rId23">
        <w:r w:rsidRPr="00C53701">
          <w:rPr>
            <w:rFonts w:ascii="Calibri" w:eastAsia="Calibri" w:hAnsi="Calibri" w:cs="Calibri"/>
            <w:color w:val="0563C1"/>
            <w:u w:val="single"/>
            <w:lang w:eastAsia="en-GB"/>
          </w:rPr>
          <w:t>https://www.thinkuknow.co.uk/</w:t>
        </w:r>
      </w:hyperlink>
      <w:r w:rsidRPr="00C53701">
        <w:rPr>
          <w:rFonts w:ascii="Calibri" w:eastAsia="Calibri" w:hAnsi="Calibri" w:cs="Calibri"/>
          <w:color w:val="000000"/>
          <w:lang w:eastAsia="en-GB"/>
        </w:rPr>
        <w:t xml:space="preserve">  </w:t>
      </w:r>
    </w:p>
    <w:p w14:paraId="54267E9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Proud Trust </w:t>
      </w:r>
      <w:hyperlink r:id="rId24">
        <w:r w:rsidRPr="00C53701">
          <w:rPr>
            <w:rFonts w:ascii="Calibri" w:eastAsia="Calibri" w:hAnsi="Calibri" w:cs="Calibri"/>
            <w:color w:val="0563C1"/>
            <w:u w:val="single"/>
            <w:lang w:eastAsia="en-GB"/>
          </w:rPr>
          <w:t>https://www.theproudtrust.org/</w:t>
        </w:r>
      </w:hyperlink>
      <w:r w:rsidRPr="00C53701">
        <w:rPr>
          <w:rFonts w:ascii="Calibri" w:eastAsia="Calibri" w:hAnsi="Calibri" w:cs="Calibri"/>
          <w:color w:val="000000"/>
          <w:lang w:eastAsia="en-GB"/>
        </w:rPr>
        <w:t xml:space="preserve"> </w:t>
      </w:r>
    </w:p>
    <w:p w14:paraId="63D43D80"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Educate Against Hate </w:t>
      </w:r>
      <w:hyperlink r:id="rId25">
        <w:r w:rsidRPr="00C53701">
          <w:rPr>
            <w:rFonts w:ascii="Calibri" w:eastAsia="Calibri" w:hAnsi="Calibri" w:cs="Calibri"/>
            <w:color w:val="0563C1"/>
            <w:u w:val="single"/>
            <w:lang w:eastAsia="en-GB"/>
          </w:rPr>
          <w:t>https://educateagainsthate.com/</w:t>
        </w:r>
      </w:hyperlink>
      <w:r w:rsidRPr="00C53701">
        <w:rPr>
          <w:rFonts w:ascii="Calibri" w:eastAsia="Calibri" w:hAnsi="Calibri" w:cs="Calibri"/>
          <w:color w:val="000000"/>
          <w:lang w:eastAsia="en-GB"/>
        </w:rPr>
        <w:t xml:space="preserve"> </w:t>
      </w:r>
    </w:p>
    <w:p w14:paraId="604849F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Show Racism the Red Card </w:t>
      </w:r>
      <w:hyperlink r:id="rId26">
        <w:r w:rsidRPr="00C53701">
          <w:rPr>
            <w:rFonts w:ascii="Calibri" w:eastAsia="Calibri" w:hAnsi="Calibri" w:cs="Calibri"/>
            <w:color w:val="0563C1"/>
            <w:u w:val="single"/>
            <w:lang w:eastAsia="en-GB"/>
          </w:rPr>
          <w:t>https://www.theredcard.org/</w:t>
        </w:r>
      </w:hyperlink>
      <w:r w:rsidRPr="00C53701">
        <w:rPr>
          <w:rFonts w:ascii="Calibri" w:eastAsia="Calibri" w:hAnsi="Calibri" w:cs="Calibri"/>
          <w:color w:val="000000"/>
          <w:lang w:eastAsia="en-GB"/>
        </w:rPr>
        <w:t xml:space="preserve"> </w:t>
      </w:r>
    </w:p>
    <w:p w14:paraId="584B9930" w14:textId="77777777" w:rsidR="005F0A06" w:rsidRDefault="005F0A06" w:rsidP="005F0A06"/>
    <w:p w14:paraId="5E7AC276" w14:textId="77777777" w:rsidR="00C53701" w:rsidRDefault="00C53701" w:rsidP="005F0A06"/>
    <w:p w14:paraId="0E5E8526" w14:textId="77777777" w:rsidR="00C53701" w:rsidRDefault="00C53701" w:rsidP="005F0A06"/>
    <w:p w14:paraId="3432C801" w14:textId="77777777" w:rsidR="00C53701" w:rsidRDefault="00C53701" w:rsidP="005F0A06"/>
    <w:p w14:paraId="0F2C3ADE" w14:textId="77777777" w:rsidR="00C53701" w:rsidRDefault="00C53701" w:rsidP="005F0A06"/>
    <w:p w14:paraId="23BBA3D3" w14:textId="77777777" w:rsidR="00C53701" w:rsidRDefault="00C53701" w:rsidP="005F0A06"/>
    <w:p w14:paraId="355B8EC7" w14:textId="77777777" w:rsidR="00C53701" w:rsidRDefault="00C53701" w:rsidP="005F0A06"/>
    <w:p w14:paraId="78456D27" w14:textId="77777777" w:rsidR="00C53701" w:rsidRDefault="00C53701" w:rsidP="005F0A06"/>
    <w:p w14:paraId="3CE5BEF4" w14:textId="77777777" w:rsidR="00C53701" w:rsidRDefault="00C53701" w:rsidP="005F0A06"/>
    <w:p w14:paraId="006B9C63" w14:textId="77777777" w:rsidR="00C53701" w:rsidRDefault="00C53701" w:rsidP="005F0A06"/>
    <w:p w14:paraId="34FE6326" w14:textId="77777777" w:rsidR="00C53701" w:rsidRDefault="00C53701" w:rsidP="005F0A06"/>
    <w:p w14:paraId="7648E8C9" w14:textId="77777777" w:rsidR="00C53701" w:rsidRDefault="00C53701" w:rsidP="005F0A06"/>
    <w:p w14:paraId="2C1079BF" w14:textId="77777777" w:rsidR="00C53701" w:rsidRDefault="00C53701" w:rsidP="005F0A06"/>
    <w:p w14:paraId="29216719" w14:textId="77777777" w:rsidR="00C53701" w:rsidRDefault="00C53701" w:rsidP="005F0A06"/>
    <w:p w14:paraId="338AEC3A" w14:textId="77777777" w:rsidR="00C53701" w:rsidRDefault="00C53701" w:rsidP="005F0A06"/>
    <w:p w14:paraId="3FC8A196" w14:textId="77777777" w:rsidR="00C53701" w:rsidRDefault="00C53701" w:rsidP="005F0A06"/>
    <w:p w14:paraId="08A4F1BA" w14:textId="77777777" w:rsidR="00C53701" w:rsidRDefault="00C53701" w:rsidP="005F0A06"/>
    <w:p w14:paraId="5C0989AB" w14:textId="77777777" w:rsidR="00C53701" w:rsidRPr="005F0A06" w:rsidRDefault="00C53701" w:rsidP="005F0A06"/>
    <w:p w14:paraId="689BC509" w14:textId="4C19BD47" w:rsidR="00B25367" w:rsidRDefault="000A72E7" w:rsidP="00B25367">
      <w:pPr>
        <w:pStyle w:val="Heading2"/>
        <w:rPr>
          <w:rFonts w:asciiTheme="minorHAnsi" w:hAnsiTheme="minorHAnsi" w:cstheme="minorHAnsi"/>
          <w:b/>
          <w:bCs/>
          <w:color w:val="7030A0"/>
          <w:sz w:val="22"/>
          <w:szCs w:val="22"/>
        </w:rPr>
      </w:pPr>
      <w:bookmarkStart w:id="15" w:name="_Toc144807439"/>
      <w:r>
        <w:rPr>
          <w:rFonts w:asciiTheme="minorHAnsi" w:hAnsiTheme="minorHAnsi" w:cstheme="minorHAnsi"/>
          <w:b/>
          <w:bCs/>
          <w:color w:val="7030A0"/>
          <w:sz w:val="22"/>
          <w:szCs w:val="22"/>
        </w:rPr>
        <w:t>APPENDIX 1 – REPORTING AND MONITORING</w:t>
      </w:r>
      <w:bookmarkEnd w:id="15"/>
      <w:r>
        <w:rPr>
          <w:rFonts w:asciiTheme="minorHAnsi" w:hAnsiTheme="minorHAnsi" w:cstheme="minorHAnsi"/>
          <w:b/>
          <w:bCs/>
          <w:color w:val="7030A0"/>
          <w:sz w:val="22"/>
          <w:szCs w:val="22"/>
        </w:rPr>
        <w:t xml:space="preserve"> </w:t>
      </w:r>
    </w:p>
    <w:p w14:paraId="61F6B9C2" w14:textId="77777777" w:rsidR="00D825E1" w:rsidRDefault="00D825E1" w:rsidP="006E285A">
      <w:pPr>
        <w:jc w:val="both"/>
        <w:rPr>
          <w:rFonts w:ascii="Calibri" w:eastAsia="Calibri" w:hAnsi="Calibri" w:cs="Calibri"/>
          <w:lang w:eastAsia="en-GB"/>
        </w:rPr>
      </w:pPr>
    </w:p>
    <w:p w14:paraId="5A29B70F" w14:textId="39FE0AF2"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Pupils </w:t>
      </w:r>
    </w:p>
    <w:p w14:paraId="0D60B23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are being bullied, tell a member of staff or an adult that you trust.  You can tell any member of staff in school, but these members of staff should be top of your list. </w:t>
      </w:r>
    </w:p>
    <w:p w14:paraId="51A098F4" w14:textId="1B4DDB60" w:rsidR="006E285A" w:rsidRPr="00EB7F34" w:rsidRDefault="00046C95"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EB7F34">
        <w:rPr>
          <w:rFonts w:ascii="Calibri" w:eastAsia="Calibri" w:hAnsi="Calibri" w:cs="Calibri"/>
          <w:color w:val="000000"/>
          <w:lang w:eastAsia="en-GB"/>
        </w:rPr>
        <w:t>Year leaders: A Penney, G Clancy, L Potts, B Humfrey, E O’Donnell</w:t>
      </w:r>
    </w:p>
    <w:p w14:paraId="1918A75A" w14:textId="56BCAE7C" w:rsidR="006E285A" w:rsidRPr="00EB7F34" w:rsidRDefault="006E285A"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EB7F34">
        <w:rPr>
          <w:rFonts w:ascii="Calibri" w:eastAsia="Calibri" w:hAnsi="Calibri" w:cs="Calibri"/>
          <w:color w:val="000000"/>
          <w:lang w:eastAsia="en-GB"/>
        </w:rPr>
        <w:t xml:space="preserve">DSL: </w:t>
      </w:r>
      <w:r w:rsidR="00046C95" w:rsidRPr="00EB7F34">
        <w:rPr>
          <w:rFonts w:ascii="Calibri" w:eastAsia="Calibri" w:hAnsi="Calibri" w:cs="Calibri"/>
          <w:color w:val="000000"/>
          <w:lang w:eastAsia="en-GB"/>
        </w:rPr>
        <w:t>L Coulthard</w:t>
      </w:r>
    </w:p>
    <w:p w14:paraId="1F7EA7A9" w14:textId="54D14BA3" w:rsidR="00046C95" w:rsidRPr="00EB7F34" w:rsidRDefault="00046C95"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EB7F34">
        <w:rPr>
          <w:rFonts w:ascii="Calibri" w:eastAsia="Calibri" w:hAnsi="Calibri" w:cs="Calibri"/>
          <w:color w:val="000000"/>
          <w:lang w:eastAsia="en-GB"/>
        </w:rPr>
        <w:t>Pastoral Managers / Pupil Premium Manager: D Shepherd, S Germaine, D Holland, L Somers</w:t>
      </w:r>
    </w:p>
    <w:p w14:paraId="61D8F1F3" w14:textId="5158CA15" w:rsidR="006E285A" w:rsidRPr="00EB7F34" w:rsidRDefault="00046C95" w:rsidP="006E285A">
      <w:pPr>
        <w:numPr>
          <w:ilvl w:val="0"/>
          <w:numId w:val="30"/>
        </w:numPr>
        <w:pBdr>
          <w:top w:val="nil"/>
          <w:left w:val="nil"/>
          <w:bottom w:val="nil"/>
          <w:right w:val="nil"/>
          <w:between w:val="nil"/>
        </w:pBdr>
        <w:jc w:val="both"/>
        <w:rPr>
          <w:rFonts w:ascii="Calibri" w:eastAsia="Calibri" w:hAnsi="Calibri" w:cs="Calibri"/>
          <w:color w:val="000000"/>
          <w:lang w:eastAsia="en-GB"/>
        </w:rPr>
      </w:pPr>
      <w:r w:rsidRPr="00EB7F34">
        <w:rPr>
          <w:rFonts w:ascii="Calibri" w:eastAsia="Calibri" w:hAnsi="Calibri" w:cs="Calibri"/>
          <w:color w:val="000000"/>
          <w:lang w:eastAsia="en-GB"/>
        </w:rPr>
        <w:t xml:space="preserve">Assistant Headteacher for Behaviour: D Morton </w:t>
      </w:r>
    </w:p>
    <w:p w14:paraId="5AC6D157"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feel embarrassed or uncomfortable talking to a member of staff, you can email the anti-bullying email address or speak to your parents, and they can contact staff in school. </w:t>
      </w:r>
    </w:p>
    <w:p w14:paraId="1859DD2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Parents </w:t>
      </w:r>
    </w:p>
    <w:p w14:paraId="3D0DB1CB" w14:textId="58A476CA" w:rsidR="006E285A" w:rsidRPr="008D1FA3" w:rsidRDefault="006E285A" w:rsidP="00046C95">
      <w:pPr>
        <w:jc w:val="both"/>
        <w:rPr>
          <w:rFonts w:ascii="Calibri" w:eastAsia="Calibri" w:hAnsi="Calibri" w:cs="Calibri"/>
          <w:lang w:eastAsia="en-GB"/>
        </w:rPr>
      </w:pPr>
      <w:r w:rsidRPr="008D1FA3">
        <w:rPr>
          <w:rFonts w:ascii="Calibri" w:eastAsia="Calibri" w:hAnsi="Calibri" w:cs="Calibri"/>
          <w:lang w:eastAsia="en-GB"/>
        </w:rPr>
        <w:t xml:space="preserve">Parents should report ALL incidents of bullying to </w:t>
      </w:r>
      <w:r w:rsidR="00046C95" w:rsidRPr="008D1FA3">
        <w:rPr>
          <w:rFonts w:ascii="Calibri" w:eastAsia="Calibri" w:hAnsi="Calibri" w:cs="Calibri"/>
          <w:lang w:eastAsia="en-GB"/>
        </w:rPr>
        <w:t>either the relevant Year Leader, Assistant Headteacher for behaviour or via the email address: antibullying@carrhill.lancs.sch.uk</w:t>
      </w:r>
    </w:p>
    <w:p w14:paraId="516AA04C" w14:textId="5837CDAA" w:rsidR="006E285A" w:rsidRPr="008D1FA3" w:rsidRDefault="006E285A" w:rsidP="006E285A">
      <w:pPr>
        <w:jc w:val="both"/>
        <w:rPr>
          <w:rFonts w:ascii="Calibri" w:eastAsia="Calibri" w:hAnsi="Calibri" w:cs="Calibri"/>
          <w:lang w:eastAsia="en-GB"/>
        </w:rPr>
      </w:pPr>
      <w:r w:rsidRPr="008D1FA3">
        <w:rPr>
          <w:rFonts w:ascii="Calibri" w:eastAsia="Calibri" w:hAnsi="Calibri" w:cs="Calibri"/>
          <w:lang w:eastAsia="en-GB"/>
        </w:rPr>
        <w:t xml:space="preserve">All reported accounts of bullying are investigated by the Pastoral </w:t>
      </w:r>
      <w:r w:rsidR="00046C95" w:rsidRPr="008D1FA3">
        <w:rPr>
          <w:rFonts w:ascii="Calibri" w:eastAsia="Calibri" w:hAnsi="Calibri" w:cs="Calibri"/>
          <w:lang w:eastAsia="en-GB"/>
        </w:rPr>
        <w:t xml:space="preserve">Team </w:t>
      </w:r>
      <w:r w:rsidRPr="008D1FA3">
        <w:rPr>
          <w:rFonts w:ascii="Calibri" w:eastAsia="Calibri" w:hAnsi="Calibri" w:cs="Calibri"/>
          <w:lang w:eastAsia="en-GB"/>
        </w:rPr>
        <w:t xml:space="preserve">and subsequent findings are shared with other relevant pastoral staff. </w:t>
      </w:r>
    </w:p>
    <w:p w14:paraId="02945E80" w14:textId="77777777" w:rsidR="006E285A" w:rsidRPr="006E285A" w:rsidRDefault="006E285A" w:rsidP="006E285A">
      <w:pPr>
        <w:jc w:val="both"/>
        <w:rPr>
          <w:rFonts w:ascii="Calibri" w:eastAsia="Calibri" w:hAnsi="Calibri" w:cs="Calibri"/>
          <w:lang w:eastAsia="en-GB"/>
        </w:rPr>
      </w:pPr>
      <w:r w:rsidRPr="008D1FA3">
        <w:rPr>
          <w:rFonts w:ascii="Calibri" w:eastAsia="Calibri" w:hAnsi="Calibri" w:cs="Calibri"/>
          <w:lang w:eastAsia="en-GB"/>
        </w:rPr>
        <w:t>Other agencies and advice regarding online/cyber/sexting are available through the anti-bullying page on the school website.</w:t>
      </w:r>
      <w:r w:rsidRPr="006E285A">
        <w:rPr>
          <w:rFonts w:ascii="Calibri" w:eastAsia="Calibri" w:hAnsi="Calibri" w:cs="Calibri"/>
          <w:lang w:eastAsia="en-GB"/>
        </w:rPr>
        <w:t xml:space="preserve"> </w:t>
      </w:r>
    </w:p>
    <w:p w14:paraId="10FA14A4"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How We Record Incidents of Bullying </w:t>
      </w:r>
    </w:p>
    <w:p w14:paraId="64F69DA3" w14:textId="5C5B46B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 record of all reports is kept on </w:t>
      </w:r>
      <w:r w:rsidR="00D825E1" w:rsidRPr="008D1FA3">
        <w:rPr>
          <w:rFonts w:ascii="Calibri" w:eastAsia="Calibri" w:hAnsi="Calibri" w:cs="Calibri"/>
          <w:lang w:eastAsia="en-GB"/>
        </w:rPr>
        <w:t>Synergy</w:t>
      </w:r>
      <w:r w:rsidRPr="008D1FA3">
        <w:rPr>
          <w:rFonts w:ascii="Calibri" w:eastAsia="Calibri" w:hAnsi="Calibri" w:cs="Calibri"/>
          <w:lang w:eastAsia="en-GB"/>
        </w:rPr>
        <w:t xml:space="preserve"> as a </w:t>
      </w:r>
      <w:r w:rsidR="00D825E1" w:rsidRPr="008D1FA3">
        <w:rPr>
          <w:rFonts w:ascii="Calibri" w:eastAsia="Calibri" w:hAnsi="Calibri" w:cs="Calibri"/>
          <w:lang w:eastAsia="en-GB"/>
        </w:rPr>
        <w:t>bullying</w:t>
      </w:r>
      <w:r w:rsidRPr="008D1FA3">
        <w:rPr>
          <w:rFonts w:ascii="Calibri" w:eastAsia="Calibri" w:hAnsi="Calibri" w:cs="Calibri"/>
          <w:lang w:eastAsia="en-GB"/>
        </w:rPr>
        <w:t xml:space="preserve"> incident.</w:t>
      </w:r>
      <w:r w:rsidRPr="006E285A">
        <w:rPr>
          <w:rFonts w:ascii="Calibri" w:eastAsia="Calibri" w:hAnsi="Calibri" w:cs="Calibri"/>
          <w:lang w:eastAsia="en-GB"/>
        </w:rPr>
        <w:t xml:space="preserve">  </w:t>
      </w:r>
    </w:p>
    <w:p w14:paraId="640A60B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Staff must ensure that all incidents are recorded promptly.  </w:t>
      </w:r>
    </w:p>
    <w:p w14:paraId="7D2C1E0B" w14:textId="0A01532E"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will be involved at the discretion of the </w:t>
      </w:r>
      <w:r w:rsidR="00D825E1" w:rsidRPr="008D1FA3">
        <w:rPr>
          <w:rFonts w:ascii="Calibri" w:eastAsia="Calibri" w:hAnsi="Calibri" w:cs="Calibri"/>
          <w:lang w:eastAsia="en-GB"/>
        </w:rPr>
        <w:t>Pastoral Team</w:t>
      </w:r>
      <w:r w:rsidRPr="008D1FA3">
        <w:rPr>
          <w:rFonts w:ascii="Calibri" w:eastAsia="Calibri" w:hAnsi="Calibri" w:cs="Calibri"/>
          <w:lang w:eastAsia="en-GB"/>
        </w:rPr>
        <w:t xml:space="preserve"> and Senior Leadership Team.</w:t>
      </w:r>
      <w:r w:rsidRPr="006E285A">
        <w:rPr>
          <w:rFonts w:ascii="Calibri" w:eastAsia="Calibri" w:hAnsi="Calibri" w:cs="Calibri"/>
          <w:lang w:eastAsia="en-GB"/>
        </w:rPr>
        <w:t xml:space="preserve"> All well founded concerns will be shared with parents. </w:t>
      </w:r>
    </w:p>
    <w:p w14:paraId="20899198"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What we will do </w:t>
      </w:r>
    </w:p>
    <w:p w14:paraId="58A348F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14:paraId="0B32EFE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3C2AC916" w14:textId="77777777" w:rsidR="006E285A" w:rsidRPr="008D1FA3" w:rsidRDefault="006E285A" w:rsidP="006E285A">
      <w:pPr>
        <w:jc w:val="both"/>
        <w:rPr>
          <w:rFonts w:ascii="Calibri" w:eastAsia="Calibri" w:hAnsi="Calibri" w:cs="Calibri"/>
          <w:lang w:eastAsia="en-GB"/>
        </w:rPr>
      </w:pPr>
      <w:r w:rsidRPr="006E285A">
        <w:rPr>
          <w:rFonts w:ascii="Calibri" w:eastAsia="Calibri" w:hAnsi="Calibri" w:cs="Calibri"/>
          <w:lang w:eastAsia="en-GB"/>
        </w:rPr>
        <w:t>Sanctions previously outlined in the behaviour policy will be employed, at the disc</w:t>
      </w:r>
      <w:r w:rsidRPr="008D1FA3">
        <w:rPr>
          <w:rFonts w:ascii="Calibri" w:eastAsia="Calibri" w:hAnsi="Calibri" w:cs="Calibri"/>
          <w:lang w:eastAsia="en-GB"/>
        </w:rPr>
        <w:t xml:space="preserve">retion of staff. </w:t>
      </w:r>
    </w:p>
    <w:p w14:paraId="50712C1B" w14:textId="25AAF6BB" w:rsidR="006E285A" w:rsidRPr="006E285A" w:rsidRDefault="006E285A" w:rsidP="006E285A">
      <w:pPr>
        <w:jc w:val="both"/>
        <w:rPr>
          <w:rFonts w:ascii="Calibri" w:eastAsia="Calibri" w:hAnsi="Calibri" w:cs="Calibri"/>
          <w:lang w:eastAsia="en-GB"/>
        </w:rPr>
      </w:pPr>
      <w:r w:rsidRPr="008D1FA3">
        <w:rPr>
          <w:rFonts w:ascii="Calibri" w:eastAsia="Calibri" w:hAnsi="Calibri" w:cs="Calibri"/>
          <w:lang w:eastAsia="en-GB"/>
        </w:rPr>
        <w:t xml:space="preserve">Letters will be sent out to parents of alleged perpetrators of bullying and pupils by </w:t>
      </w:r>
      <w:r w:rsidR="00046C95" w:rsidRPr="008D1FA3">
        <w:rPr>
          <w:rFonts w:ascii="Calibri" w:eastAsia="Calibri" w:hAnsi="Calibri" w:cs="Calibri"/>
          <w:lang w:eastAsia="en-GB"/>
        </w:rPr>
        <w:t>Senior Leadership Team</w:t>
      </w:r>
      <w:r w:rsidRPr="008D1FA3">
        <w:rPr>
          <w:rFonts w:ascii="Calibri" w:eastAsia="Calibri" w:hAnsi="Calibri" w:cs="Calibri"/>
          <w:lang w:eastAsia="en-GB"/>
        </w:rPr>
        <w:t xml:space="preserve"> or Pastoral </w:t>
      </w:r>
      <w:r w:rsidR="00D825E1" w:rsidRPr="008D1FA3">
        <w:rPr>
          <w:rFonts w:ascii="Calibri" w:eastAsia="Calibri" w:hAnsi="Calibri" w:cs="Calibri"/>
          <w:lang w:eastAsia="en-GB"/>
        </w:rPr>
        <w:t>T</w:t>
      </w:r>
      <w:r w:rsidRPr="008D1FA3">
        <w:rPr>
          <w:rFonts w:ascii="Calibri" w:eastAsia="Calibri" w:hAnsi="Calibri" w:cs="Calibri"/>
          <w:lang w:eastAsia="en-GB"/>
        </w:rPr>
        <w:t>eam if deemed appropriate.</w:t>
      </w:r>
      <w:r w:rsidRPr="006E285A">
        <w:rPr>
          <w:rFonts w:ascii="Calibri" w:eastAsia="Calibri" w:hAnsi="Calibri" w:cs="Calibri"/>
          <w:lang w:eastAsia="en-GB"/>
        </w:rPr>
        <w:t xml:space="preserve"> </w:t>
      </w:r>
    </w:p>
    <w:p w14:paraId="20B5DCD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Governors will be informed of the number of bullying incidents at Governors meetings on a termly basis.  Examples of measures taken will also be provided. </w:t>
      </w:r>
    </w:p>
    <w:p w14:paraId="34F5999B" w14:textId="012666E8" w:rsidR="005F0A06" w:rsidRPr="00C53701" w:rsidRDefault="006E285A" w:rsidP="00C53701">
      <w:pPr>
        <w:jc w:val="both"/>
        <w:rPr>
          <w:rFonts w:ascii="Calibri" w:eastAsia="Calibri" w:hAnsi="Calibri" w:cs="Calibri"/>
          <w:lang w:eastAsia="en-GB"/>
        </w:rPr>
      </w:pPr>
      <w:r w:rsidRPr="006E285A">
        <w:rPr>
          <w:rFonts w:ascii="Calibri" w:eastAsia="Calibri" w:hAnsi="Calibri" w:cs="Calibri"/>
          <w:lang w:eastAsia="en-GB"/>
        </w:rPr>
        <w:t xml:space="preserve"> </w:t>
      </w:r>
    </w:p>
    <w:sectPr w:rsidR="005F0A06" w:rsidRPr="00C53701" w:rsidSect="00C53701">
      <w:headerReference w:type="default" r:id="rId27"/>
      <w:footerReference w:type="even" r:id="rId28"/>
      <w:footerReference w:type="default" r:id="rId29"/>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6D80" w14:textId="77777777" w:rsidR="00A0520B" w:rsidRDefault="00A0520B" w:rsidP="005B2EA0">
      <w:pPr>
        <w:spacing w:after="0" w:line="240" w:lineRule="auto"/>
      </w:pPr>
      <w:r>
        <w:separator/>
      </w:r>
    </w:p>
  </w:endnote>
  <w:endnote w:type="continuationSeparator" w:id="0">
    <w:p w14:paraId="1C7BA3CF" w14:textId="77777777" w:rsidR="00A0520B" w:rsidRDefault="00A0520B" w:rsidP="005B2EA0">
      <w:pPr>
        <w:spacing w:after="0" w:line="240" w:lineRule="auto"/>
      </w:pPr>
      <w:r>
        <w:continuationSeparator/>
      </w:r>
    </w:p>
  </w:endnote>
  <w:endnote w:type="continuationNotice" w:id="1">
    <w:p w14:paraId="38E3A008" w14:textId="77777777" w:rsidR="00A0520B" w:rsidRDefault="00A05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0579">
          <w:rPr>
            <w:rStyle w:val="PageNumber"/>
            <w:noProof/>
          </w:rPr>
          <w:t>11</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C8CF9"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F784" w14:textId="77777777" w:rsidR="00A0520B" w:rsidRDefault="00A0520B" w:rsidP="005B2EA0">
      <w:pPr>
        <w:spacing w:after="0" w:line="240" w:lineRule="auto"/>
      </w:pPr>
      <w:r>
        <w:separator/>
      </w:r>
    </w:p>
  </w:footnote>
  <w:footnote w:type="continuationSeparator" w:id="0">
    <w:p w14:paraId="1B74AC78" w14:textId="77777777" w:rsidR="00A0520B" w:rsidRDefault="00A0520B" w:rsidP="005B2EA0">
      <w:pPr>
        <w:spacing w:after="0" w:line="240" w:lineRule="auto"/>
      </w:pPr>
      <w:r>
        <w:continuationSeparator/>
      </w:r>
    </w:p>
  </w:footnote>
  <w:footnote w:type="continuationNotice" w:id="1">
    <w:p w14:paraId="095B9C7D" w14:textId="77777777" w:rsidR="00A0520B" w:rsidRDefault="00A05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4DD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C4D16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6F68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7F9BD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7126952" o:spid="_x0000_i1025" type="#_x0000_t75" style="width:208.5pt;height:331pt;visibility:visible;mso-wrap-style:square">
            <v:imagedata r:id="rId1" o:title=""/>
          </v:shape>
        </w:pict>
      </mc:Choice>
      <mc:Fallback>
        <w:drawing>
          <wp:inline distT="0" distB="0" distL="0" distR="0" wp14:anchorId="4DCC9BF2">
            <wp:extent cx="2647950" cy="4203700"/>
            <wp:effectExtent l="0" t="0" r="0" b="0"/>
            <wp:docPr id="2037126952" name="Picture 203712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03700"/>
                    </a:xfrm>
                    <a:prstGeom prst="rect">
                      <a:avLst/>
                    </a:prstGeom>
                    <a:noFill/>
                    <a:ln>
                      <a:noFill/>
                    </a:ln>
                  </pic:spPr>
                </pic:pic>
              </a:graphicData>
            </a:graphic>
          </wp:inline>
        </w:drawing>
      </mc:Fallback>
    </mc:AlternateContent>
  </w:numPicBullet>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1AA5636"/>
    <w:multiLevelType w:val="hybridMultilevel"/>
    <w:tmpl w:val="164E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1"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2"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3"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673744"/>
    <w:multiLevelType w:val="multilevel"/>
    <w:tmpl w:val="32CE6F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5" w15:restartNumberingAfterBreak="0">
    <w:nsid w:val="340434DF"/>
    <w:multiLevelType w:val="multilevel"/>
    <w:tmpl w:val="4BF0B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08D30FE"/>
    <w:multiLevelType w:val="multilevel"/>
    <w:tmpl w:val="D080348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95DC0"/>
    <w:multiLevelType w:val="multilevel"/>
    <w:tmpl w:val="D766258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5" w15:restartNumberingAfterBreak="0">
    <w:nsid w:val="5E2E544F"/>
    <w:multiLevelType w:val="multilevel"/>
    <w:tmpl w:val="00F2C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3162C"/>
    <w:multiLevelType w:val="multilevel"/>
    <w:tmpl w:val="E0EEB90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9"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97260310">
    <w:abstractNumId w:val="30"/>
  </w:num>
  <w:num w:numId="2" w16cid:durableId="912541929">
    <w:abstractNumId w:val="3"/>
  </w:num>
  <w:num w:numId="3" w16cid:durableId="1040521658">
    <w:abstractNumId w:val="4"/>
  </w:num>
  <w:num w:numId="4" w16cid:durableId="1197308636">
    <w:abstractNumId w:val="6"/>
  </w:num>
  <w:num w:numId="5" w16cid:durableId="1417248650">
    <w:abstractNumId w:val="31"/>
  </w:num>
  <w:num w:numId="6" w16cid:durableId="1836609765">
    <w:abstractNumId w:val="2"/>
  </w:num>
  <w:num w:numId="7" w16cid:durableId="1760563918">
    <w:abstractNumId w:val="12"/>
  </w:num>
  <w:num w:numId="8" w16cid:durableId="756941912">
    <w:abstractNumId w:val="19"/>
  </w:num>
  <w:num w:numId="9" w16cid:durableId="1338146020">
    <w:abstractNumId w:val="9"/>
  </w:num>
  <w:num w:numId="10" w16cid:durableId="532349706">
    <w:abstractNumId w:val="16"/>
  </w:num>
  <w:num w:numId="11" w16cid:durableId="2065324803">
    <w:abstractNumId w:val="22"/>
  </w:num>
  <w:num w:numId="12" w16cid:durableId="965240233">
    <w:abstractNumId w:val="20"/>
  </w:num>
  <w:num w:numId="13" w16cid:durableId="183321877">
    <w:abstractNumId w:val="23"/>
  </w:num>
  <w:num w:numId="14" w16cid:durableId="90783052">
    <w:abstractNumId w:val="1"/>
  </w:num>
  <w:num w:numId="15" w16cid:durableId="1217625365">
    <w:abstractNumId w:val="10"/>
  </w:num>
  <w:num w:numId="16" w16cid:durableId="1750611031">
    <w:abstractNumId w:val="28"/>
  </w:num>
  <w:num w:numId="17" w16cid:durableId="403986933">
    <w:abstractNumId w:val="17"/>
  </w:num>
  <w:num w:numId="18" w16cid:durableId="1006590760">
    <w:abstractNumId w:val="13"/>
  </w:num>
  <w:num w:numId="19" w16cid:durableId="289287438">
    <w:abstractNumId w:val="11"/>
  </w:num>
  <w:num w:numId="20" w16cid:durableId="1374231692">
    <w:abstractNumId w:val="8"/>
  </w:num>
  <w:num w:numId="21" w16cid:durableId="727076966">
    <w:abstractNumId w:val="25"/>
  </w:num>
  <w:num w:numId="22" w16cid:durableId="534661750">
    <w:abstractNumId w:val="21"/>
  </w:num>
  <w:num w:numId="23" w16cid:durableId="87385986">
    <w:abstractNumId w:val="0"/>
  </w:num>
  <w:num w:numId="24" w16cid:durableId="1828979569">
    <w:abstractNumId w:val="7"/>
  </w:num>
  <w:num w:numId="25" w16cid:durableId="1919511252">
    <w:abstractNumId w:val="24"/>
  </w:num>
  <w:num w:numId="26" w16cid:durableId="1885101085">
    <w:abstractNumId w:val="14"/>
  </w:num>
  <w:num w:numId="27" w16cid:durableId="481778549">
    <w:abstractNumId w:val="26"/>
  </w:num>
  <w:num w:numId="28" w16cid:durableId="398091635">
    <w:abstractNumId w:val="27"/>
  </w:num>
  <w:num w:numId="29" w16cid:durableId="1718626396">
    <w:abstractNumId w:val="29"/>
  </w:num>
  <w:num w:numId="30" w16cid:durableId="705762368">
    <w:abstractNumId w:val="18"/>
  </w:num>
  <w:num w:numId="31" w16cid:durableId="1156846955">
    <w:abstractNumId w:val="5"/>
  </w:num>
  <w:num w:numId="32" w16cid:durableId="55523856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E6C"/>
    <w:rsid w:val="00036C33"/>
    <w:rsid w:val="000411D5"/>
    <w:rsid w:val="00046C95"/>
    <w:rsid w:val="000514F6"/>
    <w:rsid w:val="00063228"/>
    <w:rsid w:val="00064490"/>
    <w:rsid w:val="00082705"/>
    <w:rsid w:val="0009268C"/>
    <w:rsid w:val="000943A5"/>
    <w:rsid w:val="000A72E7"/>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61ABC"/>
    <w:rsid w:val="00171A77"/>
    <w:rsid w:val="0019121D"/>
    <w:rsid w:val="00191CB0"/>
    <w:rsid w:val="001A7D20"/>
    <w:rsid w:val="001B57D9"/>
    <w:rsid w:val="001B5F67"/>
    <w:rsid w:val="001C60F8"/>
    <w:rsid w:val="001D5350"/>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F10C2"/>
    <w:rsid w:val="002F2324"/>
    <w:rsid w:val="002F3443"/>
    <w:rsid w:val="002F6F19"/>
    <w:rsid w:val="00301FB7"/>
    <w:rsid w:val="00307E27"/>
    <w:rsid w:val="0032433E"/>
    <w:rsid w:val="00325C61"/>
    <w:rsid w:val="003356B6"/>
    <w:rsid w:val="0034636A"/>
    <w:rsid w:val="003526E2"/>
    <w:rsid w:val="00382AEF"/>
    <w:rsid w:val="003A2E78"/>
    <w:rsid w:val="003B124A"/>
    <w:rsid w:val="003B1BDD"/>
    <w:rsid w:val="003C011A"/>
    <w:rsid w:val="003C2DDA"/>
    <w:rsid w:val="003D4408"/>
    <w:rsid w:val="003D5B02"/>
    <w:rsid w:val="003F727C"/>
    <w:rsid w:val="004050CB"/>
    <w:rsid w:val="00406DBD"/>
    <w:rsid w:val="004105C1"/>
    <w:rsid w:val="00435F04"/>
    <w:rsid w:val="004627BA"/>
    <w:rsid w:val="0046377D"/>
    <w:rsid w:val="00463F33"/>
    <w:rsid w:val="00474FD3"/>
    <w:rsid w:val="00495437"/>
    <w:rsid w:val="00497812"/>
    <w:rsid w:val="004C284E"/>
    <w:rsid w:val="004C4313"/>
    <w:rsid w:val="004E08A1"/>
    <w:rsid w:val="004E2012"/>
    <w:rsid w:val="004F070C"/>
    <w:rsid w:val="004F299A"/>
    <w:rsid w:val="005008AD"/>
    <w:rsid w:val="00504F71"/>
    <w:rsid w:val="005067BF"/>
    <w:rsid w:val="00513617"/>
    <w:rsid w:val="00523E0B"/>
    <w:rsid w:val="00527307"/>
    <w:rsid w:val="005348E5"/>
    <w:rsid w:val="00535F70"/>
    <w:rsid w:val="0054458B"/>
    <w:rsid w:val="00550626"/>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0C0A"/>
    <w:rsid w:val="0064169F"/>
    <w:rsid w:val="00641E71"/>
    <w:rsid w:val="006476AC"/>
    <w:rsid w:val="00663977"/>
    <w:rsid w:val="0067367A"/>
    <w:rsid w:val="00673885"/>
    <w:rsid w:val="00692A04"/>
    <w:rsid w:val="00692E2F"/>
    <w:rsid w:val="006A7E4D"/>
    <w:rsid w:val="006B2898"/>
    <w:rsid w:val="006B7A88"/>
    <w:rsid w:val="006D00E6"/>
    <w:rsid w:val="006D7705"/>
    <w:rsid w:val="006E285A"/>
    <w:rsid w:val="006E5EB6"/>
    <w:rsid w:val="00700E7F"/>
    <w:rsid w:val="00703BC9"/>
    <w:rsid w:val="00722411"/>
    <w:rsid w:val="00737C90"/>
    <w:rsid w:val="00751F0B"/>
    <w:rsid w:val="007524D7"/>
    <w:rsid w:val="007619E7"/>
    <w:rsid w:val="007677B2"/>
    <w:rsid w:val="00771039"/>
    <w:rsid w:val="00772FCC"/>
    <w:rsid w:val="00796237"/>
    <w:rsid w:val="007A3294"/>
    <w:rsid w:val="007B4E40"/>
    <w:rsid w:val="007D2464"/>
    <w:rsid w:val="007D55C7"/>
    <w:rsid w:val="007F0056"/>
    <w:rsid w:val="007F29AA"/>
    <w:rsid w:val="00804F68"/>
    <w:rsid w:val="008066E5"/>
    <w:rsid w:val="008229B9"/>
    <w:rsid w:val="00831242"/>
    <w:rsid w:val="00831339"/>
    <w:rsid w:val="0086379B"/>
    <w:rsid w:val="00883E46"/>
    <w:rsid w:val="00884F7D"/>
    <w:rsid w:val="0088692E"/>
    <w:rsid w:val="008921FF"/>
    <w:rsid w:val="00893475"/>
    <w:rsid w:val="008B1DA8"/>
    <w:rsid w:val="008C009C"/>
    <w:rsid w:val="008D1FA3"/>
    <w:rsid w:val="008E77A2"/>
    <w:rsid w:val="00916770"/>
    <w:rsid w:val="00940CAA"/>
    <w:rsid w:val="00941439"/>
    <w:rsid w:val="009434F1"/>
    <w:rsid w:val="0094591C"/>
    <w:rsid w:val="00954F5A"/>
    <w:rsid w:val="00956AB1"/>
    <w:rsid w:val="00971151"/>
    <w:rsid w:val="009B195F"/>
    <w:rsid w:val="009B3638"/>
    <w:rsid w:val="009B47CA"/>
    <w:rsid w:val="009C1CD4"/>
    <w:rsid w:val="009C5547"/>
    <w:rsid w:val="009C56E4"/>
    <w:rsid w:val="009C72B0"/>
    <w:rsid w:val="009F0A9F"/>
    <w:rsid w:val="00A0520B"/>
    <w:rsid w:val="00A10A79"/>
    <w:rsid w:val="00A175B9"/>
    <w:rsid w:val="00A23D9E"/>
    <w:rsid w:val="00A35728"/>
    <w:rsid w:val="00A40051"/>
    <w:rsid w:val="00A419C5"/>
    <w:rsid w:val="00A44BBD"/>
    <w:rsid w:val="00A56233"/>
    <w:rsid w:val="00A6521B"/>
    <w:rsid w:val="00A82590"/>
    <w:rsid w:val="00A86113"/>
    <w:rsid w:val="00AA0516"/>
    <w:rsid w:val="00AB38A8"/>
    <w:rsid w:val="00AC1359"/>
    <w:rsid w:val="00AD05F6"/>
    <w:rsid w:val="00AF1DE2"/>
    <w:rsid w:val="00AF4DB6"/>
    <w:rsid w:val="00B03E91"/>
    <w:rsid w:val="00B111E4"/>
    <w:rsid w:val="00B25367"/>
    <w:rsid w:val="00B37D51"/>
    <w:rsid w:val="00B44656"/>
    <w:rsid w:val="00B50470"/>
    <w:rsid w:val="00B53CAC"/>
    <w:rsid w:val="00B54B89"/>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53701"/>
    <w:rsid w:val="00C67785"/>
    <w:rsid w:val="00C74720"/>
    <w:rsid w:val="00C8158B"/>
    <w:rsid w:val="00CA51E5"/>
    <w:rsid w:val="00CA65DC"/>
    <w:rsid w:val="00CA776A"/>
    <w:rsid w:val="00CB246D"/>
    <w:rsid w:val="00CC0579"/>
    <w:rsid w:val="00CC2159"/>
    <w:rsid w:val="00CD198D"/>
    <w:rsid w:val="00CE67B6"/>
    <w:rsid w:val="00CF13EC"/>
    <w:rsid w:val="00D05C16"/>
    <w:rsid w:val="00D159AD"/>
    <w:rsid w:val="00D1603A"/>
    <w:rsid w:val="00D24AE8"/>
    <w:rsid w:val="00D37120"/>
    <w:rsid w:val="00D80C48"/>
    <w:rsid w:val="00D825E1"/>
    <w:rsid w:val="00D94ABC"/>
    <w:rsid w:val="00DA6775"/>
    <w:rsid w:val="00DA6885"/>
    <w:rsid w:val="00DC144C"/>
    <w:rsid w:val="00DD7853"/>
    <w:rsid w:val="00DE058C"/>
    <w:rsid w:val="00DE7A12"/>
    <w:rsid w:val="00E0679A"/>
    <w:rsid w:val="00E13E26"/>
    <w:rsid w:val="00E25CE3"/>
    <w:rsid w:val="00E42C97"/>
    <w:rsid w:val="00E43FBF"/>
    <w:rsid w:val="00E5066A"/>
    <w:rsid w:val="00E5319E"/>
    <w:rsid w:val="00E531AF"/>
    <w:rsid w:val="00E56EF3"/>
    <w:rsid w:val="00E628D4"/>
    <w:rsid w:val="00E856C0"/>
    <w:rsid w:val="00EA7A83"/>
    <w:rsid w:val="00EB24B5"/>
    <w:rsid w:val="00EB541B"/>
    <w:rsid w:val="00EB7F34"/>
    <w:rsid w:val="00EC78B9"/>
    <w:rsid w:val="00ED2180"/>
    <w:rsid w:val="00F02BB7"/>
    <w:rsid w:val="00F0427C"/>
    <w:rsid w:val="00F13260"/>
    <w:rsid w:val="00F177B7"/>
    <w:rsid w:val="00F24001"/>
    <w:rsid w:val="00F31233"/>
    <w:rsid w:val="00F31FC8"/>
    <w:rsid w:val="00F322F8"/>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2F6F19"/>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anti-bullyingalliance.org.uk/" TargetMode="External"/><Relationship Id="rId26" Type="http://schemas.openxmlformats.org/officeDocument/2006/relationships/hyperlink" Target="https://www.theredcard.org/" TargetMode="External"/><Relationship Id="rId3" Type="http://schemas.openxmlformats.org/officeDocument/2006/relationships/customXml" Target="../customXml/item3.xml"/><Relationship Id="rId21" Type="http://schemas.openxmlformats.org/officeDocument/2006/relationships/hyperlink" Target="https://www.bullyinginterventiongroup.org/"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educateagainsthate.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kidscap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theproudtrust.org/"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thinkuknow.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iana-award.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www.childnet.co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38AB7AF5-193E-4121-9B41-2640AD39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4B2BF-DFCF-47AF-BE93-4CDD61CCD349}">
  <ds:schemaRefs>
    <ds:schemaRef ds:uri="http://schemas.openxmlformats.org/officeDocument/2006/bibliography"/>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7</cp:revision>
  <cp:lastPrinted>2022-04-19T08:16:00Z</cp:lastPrinted>
  <dcterms:created xsi:type="dcterms:W3CDTF">2024-06-11T16:33:00Z</dcterms:created>
  <dcterms:modified xsi:type="dcterms:W3CDTF">2024-08-13T13:44:00Z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