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proofErr w:type="spellStart"/>
      <w:r w:rsidRPr="00B8380A">
        <w:rPr>
          <w:b/>
          <w:color w:val="17365D" w:themeColor="text2" w:themeShade="BF"/>
          <w:sz w:val="32"/>
          <w:szCs w:val="32"/>
        </w:rPr>
        <w:t>Carr</w:t>
      </w:r>
      <w:proofErr w:type="spellEnd"/>
      <w:r w:rsidRPr="00B8380A">
        <w:rPr>
          <w:b/>
          <w:color w:val="17365D" w:themeColor="text2" w:themeShade="BF"/>
          <w:sz w:val="32"/>
          <w:szCs w:val="32"/>
        </w:rPr>
        <w:t xml:space="preserve"> Hill High School &amp; Sixth Form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22674F">
        <w:rPr>
          <w:b/>
          <w:color w:val="17365D" w:themeColor="text2" w:themeShade="BF"/>
          <w:sz w:val="32"/>
          <w:szCs w:val="32"/>
        </w:rPr>
        <w:t>Maths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8A0C67">
              <w:t>developments in the National C</w:t>
            </w:r>
            <w:r w:rsidRPr="007A090D">
              <w:t>urriculum</w:t>
            </w:r>
            <w:r w:rsidR="000F52D1">
              <w:t xml:space="preserve"> and</w:t>
            </w:r>
            <w:r w:rsidR="00A773A2">
              <w:t xml:space="preserve"> cha</w:t>
            </w:r>
            <w:r w:rsidR="000F52D1">
              <w:t xml:space="preserve">nges to GCSE </w:t>
            </w:r>
            <w:r w:rsidR="0022674F">
              <w:t xml:space="preserve"> Maths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Pr="007A090D" w:rsidRDefault="00A773A2" w:rsidP="00A773A2">
            <w:r>
              <w:t>Familiarity with changes to 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22674F">
              <w:t>nderstanding of Math</w:t>
            </w:r>
            <w:r w:rsidR="00775F0F">
              <w:t>’s contribution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FEA81B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10327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2019-02-06T15:11:00Z</dcterms:created>
  <dcterms:modified xsi:type="dcterms:W3CDTF">2019-02-06T15:11:00Z</dcterms:modified>
</cp:coreProperties>
</file>