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Default="00CC3664" w:rsidP="00CC3664">
      <w:r>
        <w:t>KS3 curriculum map</w:t>
      </w:r>
    </w:p>
    <w:tbl>
      <w:tblPr>
        <w:tblStyle w:val="TableGrid"/>
        <w:tblW w:w="5000" w:type="pct"/>
        <w:tblLook w:val="04A0" w:firstRow="1" w:lastRow="0" w:firstColumn="1" w:lastColumn="0" w:noHBand="0" w:noVBand="1"/>
      </w:tblPr>
      <w:tblGrid>
        <w:gridCol w:w="2666"/>
        <w:gridCol w:w="3573"/>
        <w:gridCol w:w="4699"/>
        <w:gridCol w:w="4450"/>
      </w:tblGrid>
      <w:tr w:rsidR="001938A7" w:rsidRPr="003017B9" w:rsidTr="001938A7">
        <w:trPr>
          <w:tblHeader/>
        </w:trPr>
        <w:tc>
          <w:tcPr>
            <w:tcW w:w="866" w:type="pct"/>
          </w:tcPr>
          <w:p w:rsidR="001938A7" w:rsidRPr="003017B9" w:rsidRDefault="001938A7" w:rsidP="00F8545B">
            <w:pPr>
              <w:jc w:val="center"/>
              <w:rPr>
                <w:sz w:val="32"/>
              </w:rPr>
            </w:pPr>
          </w:p>
        </w:tc>
        <w:tc>
          <w:tcPr>
            <w:tcW w:w="1161" w:type="pct"/>
          </w:tcPr>
          <w:p w:rsidR="001938A7" w:rsidRPr="003017B9" w:rsidRDefault="001938A7" w:rsidP="00F8545B">
            <w:pPr>
              <w:jc w:val="center"/>
              <w:rPr>
                <w:b/>
                <w:u w:val="single"/>
              </w:rPr>
            </w:pPr>
            <w:r w:rsidRPr="003017B9">
              <w:rPr>
                <w:b/>
                <w:u w:val="single"/>
              </w:rPr>
              <w:t>Topic</w:t>
            </w:r>
          </w:p>
        </w:tc>
        <w:tc>
          <w:tcPr>
            <w:tcW w:w="1527" w:type="pct"/>
          </w:tcPr>
          <w:p w:rsidR="001938A7" w:rsidRPr="003017B9" w:rsidRDefault="001938A7"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1446" w:type="pct"/>
          </w:tcPr>
          <w:p w:rsidR="001938A7" w:rsidRPr="003017B9" w:rsidRDefault="001938A7" w:rsidP="00F8545B">
            <w:pPr>
              <w:jc w:val="center"/>
              <w:rPr>
                <w:b/>
                <w:u w:val="single"/>
              </w:rPr>
            </w:pPr>
            <w:r>
              <w:rPr>
                <w:b/>
                <w:u w:val="single"/>
              </w:rPr>
              <w:t>What knowledge will they acquire?</w:t>
            </w:r>
          </w:p>
        </w:tc>
      </w:tr>
      <w:tr w:rsidR="001938A7" w:rsidRPr="003017B9" w:rsidTr="001938A7">
        <w:tc>
          <w:tcPr>
            <w:tcW w:w="5000" w:type="pct"/>
            <w:gridSpan w:val="4"/>
          </w:tcPr>
          <w:p w:rsidR="001938A7" w:rsidRPr="003017B9" w:rsidRDefault="001938A7" w:rsidP="00F8545B">
            <w:pPr>
              <w:tabs>
                <w:tab w:val="left" w:pos="1920"/>
                <w:tab w:val="center" w:pos="7662"/>
              </w:tabs>
              <w:rPr>
                <w:b/>
                <w:sz w:val="28"/>
              </w:rPr>
            </w:pPr>
            <w:r>
              <w:rPr>
                <w:b/>
                <w:sz w:val="28"/>
              </w:rPr>
              <w:tab/>
            </w:r>
            <w:r>
              <w:rPr>
                <w:b/>
                <w:sz w:val="28"/>
              </w:rPr>
              <w:tab/>
              <w:t>YEAR 8</w:t>
            </w:r>
            <w:r w:rsidRPr="003017B9">
              <w:rPr>
                <w:b/>
                <w:sz w:val="28"/>
              </w:rPr>
              <w:t xml:space="preserve"> OVERVIEW</w:t>
            </w:r>
          </w:p>
        </w:tc>
      </w:tr>
      <w:tr w:rsidR="001938A7" w:rsidRPr="003017B9" w:rsidTr="001938A7">
        <w:tc>
          <w:tcPr>
            <w:tcW w:w="866" w:type="pct"/>
          </w:tcPr>
          <w:p w:rsidR="001938A7" w:rsidRDefault="001938A7" w:rsidP="008A5225">
            <w:pPr>
              <w:rPr>
                <w:b/>
                <w:sz w:val="28"/>
              </w:rPr>
            </w:pPr>
          </w:p>
          <w:p w:rsidR="001938A7" w:rsidRPr="003017B9" w:rsidRDefault="001938A7" w:rsidP="008A5225">
            <w:pPr>
              <w:rPr>
                <w:b/>
                <w:sz w:val="28"/>
              </w:rPr>
            </w:pPr>
            <w:r>
              <w:rPr>
                <w:b/>
                <w:sz w:val="28"/>
              </w:rPr>
              <w:t>Y8</w:t>
            </w:r>
            <w:r w:rsidRPr="003017B9">
              <w:rPr>
                <w:b/>
                <w:sz w:val="28"/>
              </w:rPr>
              <w:t xml:space="preserve"> -  </w:t>
            </w:r>
            <w:r>
              <w:rPr>
                <w:b/>
                <w:sz w:val="28"/>
              </w:rPr>
              <w:t>T</w:t>
            </w:r>
            <w:r w:rsidRPr="003017B9">
              <w:rPr>
                <w:b/>
                <w:sz w:val="28"/>
              </w:rPr>
              <w:t>erm 1</w:t>
            </w:r>
          </w:p>
        </w:tc>
        <w:tc>
          <w:tcPr>
            <w:tcW w:w="1161" w:type="pct"/>
          </w:tcPr>
          <w:p w:rsidR="001938A7" w:rsidRDefault="001938A7" w:rsidP="00F8545B"/>
          <w:p w:rsidR="001938A7" w:rsidRPr="003017B9" w:rsidRDefault="001938A7" w:rsidP="00F8545B">
            <w:r>
              <w:t>Physical Theatre</w:t>
            </w:r>
          </w:p>
        </w:tc>
        <w:tc>
          <w:tcPr>
            <w:tcW w:w="1527" w:type="pct"/>
          </w:tcPr>
          <w:p w:rsidR="001938A7" w:rsidRDefault="001938A7" w:rsidP="00F8545B"/>
          <w:p w:rsidR="001938A7" w:rsidRPr="003017B9" w:rsidRDefault="001938A7" w:rsidP="00F8545B">
            <w:r>
              <w:t>How to tell a story primarily through physical movement</w:t>
            </w:r>
          </w:p>
        </w:tc>
        <w:tc>
          <w:tcPr>
            <w:tcW w:w="1446" w:type="pct"/>
          </w:tcPr>
          <w:p w:rsidR="001938A7" w:rsidRDefault="001938A7" w:rsidP="0098190E"/>
          <w:p w:rsidR="001938A7" w:rsidRDefault="001938A7" w:rsidP="0098190E">
            <w:r>
              <w:t>How to define and use the Physical Theatre techniques along with basic knowledge about who Frantic Assembly are and how to devise using their techniques. How to use the body, as opposed to the spoken word as the primary means of storytelling</w:t>
            </w:r>
          </w:p>
          <w:p w:rsidR="001938A7" w:rsidRPr="003017B9" w:rsidRDefault="001938A7" w:rsidP="0098190E"/>
        </w:tc>
      </w:tr>
      <w:tr w:rsidR="001938A7" w:rsidRPr="003017B9" w:rsidTr="001938A7">
        <w:tc>
          <w:tcPr>
            <w:tcW w:w="866" w:type="pct"/>
          </w:tcPr>
          <w:p w:rsidR="001938A7" w:rsidRDefault="001938A7" w:rsidP="008A5225">
            <w:pPr>
              <w:rPr>
                <w:b/>
                <w:sz w:val="28"/>
              </w:rPr>
            </w:pPr>
          </w:p>
          <w:p w:rsidR="001938A7" w:rsidRPr="003017B9" w:rsidRDefault="001938A7" w:rsidP="008A5225">
            <w:pPr>
              <w:rPr>
                <w:b/>
                <w:sz w:val="28"/>
              </w:rPr>
            </w:pPr>
            <w:r>
              <w:rPr>
                <w:b/>
                <w:sz w:val="28"/>
              </w:rPr>
              <w:t>Y8 - Term 2</w:t>
            </w:r>
          </w:p>
        </w:tc>
        <w:tc>
          <w:tcPr>
            <w:tcW w:w="1161" w:type="pct"/>
          </w:tcPr>
          <w:p w:rsidR="001938A7" w:rsidRDefault="001938A7" w:rsidP="00F8545B"/>
          <w:p w:rsidR="001938A7" w:rsidRPr="003017B9" w:rsidRDefault="001938A7" w:rsidP="00F8545B">
            <w:r>
              <w:t>Shakespeare</w:t>
            </w:r>
          </w:p>
        </w:tc>
        <w:tc>
          <w:tcPr>
            <w:tcW w:w="1527" w:type="pct"/>
          </w:tcPr>
          <w:p w:rsidR="001938A7" w:rsidRDefault="001938A7" w:rsidP="00F8545B"/>
          <w:p w:rsidR="001938A7" w:rsidRPr="003017B9" w:rsidRDefault="001938A7" w:rsidP="00F8545B">
            <w:r>
              <w:t>How to approach, prepare and perform an extract from a Shakespeare play</w:t>
            </w:r>
          </w:p>
        </w:tc>
        <w:tc>
          <w:tcPr>
            <w:tcW w:w="1446" w:type="pct"/>
          </w:tcPr>
          <w:p w:rsidR="001938A7" w:rsidRDefault="001938A7" w:rsidP="004D7511"/>
          <w:p w:rsidR="001938A7" w:rsidRDefault="001938A7" w:rsidP="004D7511">
            <w:r>
              <w:t>What Iambic pentameter is, How to u</w:t>
            </w:r>
            <w:r w:rsidRPr="004D7511">
              <w:t>se characterisation to commun</w:t>
            </w:r>
            <w:r>
              <w:t>icate storyline and feeling, social, cultural, historical and political context Shakespeare wrote in, How to use Shakespeare’s text in a modern context.</w:t>
            </w:r>
          </w:p>
          <w:p w:rsidR="001938A7" w:rsidRDefault="001938A7" w:rsidP="004D7511">
            <w:r>
              <w:t>To know and understand the themes of Romeo and Juliet.</w:t>
            </w:r>
          </w:p>
          <w:p w:rsidR="001938A7" w:rsidRPr="003017B9" w:rsidRDefault="001938A7" w:rsidP="004D7511"/>
        </w:tc>
      </w:tr>
      <w:tr w:rsidR="001938A7" w:rsidRPr="003017B9" w:rsidTr="001938A7">
        <w:tc>
          <w:tcPr>
            <w:tcW w:w="866" w:type="pct"/>
          </w:tcPr>
          <w:p w:rsidR="001938A7" w:rsidRDefault="001938A7" w:rsidP="008A5225">
            <w:pPr>
              <w:rPr>
                <w:b/>
                <w:sz w:val="28"/>
              </w:rPr>
            </w:pPr>
          </w:p>
          <w:p w:rsidR="001938A7" w:rsidRPr="003017B9" w:rsidRDefault="001938A7" w:rsidP="008A5225">
            <w:pPr>
              <w:rPr>
                <w:b/>
                <w:sz w:val="28"/>
              </w:rPr>
            </w:pPr>
            <w:bookmarkStart w:id="0" w:name="_GoBack"/>
            <w:bookmarkEnd w:id="0"/>
            <w:r>
              <w:rPr>
                <w:b/>
                <w:sz w:val="28"/>
              </w:rPr>
              <w:t>Y8 – Term 3</w:t>
            </w:r>
          </w:p>
        </w:tc>
        <w:tc>
          <w:tcPr>
            <w:tcW w:w="1161" w:type="pct"/>
          </w:tcPr>
          <w:p w:rsidR="001938A7" w:rsidRDefault="001938A7" w:rsidP="00F8545B"/>
          <w:p w:rsidR="001938A7" w:rsidRPr="003017B9" w:rsidRDefault="001938A7" w:rsidP="00F8545B">
            <w:r>
              <w:t>Responding to Stimulus</w:t>
            </w:r>
          </w:p>
        </w:tc>
        <w:tc>
          <w:tcPr>
            <w:tcW w:w="1527" w:type="pct"/>
          </w:tcPr>
          <w:p w:rsidR="001938A7" w:rsidRDefault="001938A7" w:rsidP="00F8545B"/>
          <w:p w:rsidR="001938A7" w:rsidRPr="003017B9" w:rsidRDefault="001938A7" w:rsidP="00F8545B">
            <w:r>
              <w:t>The process of how to respond to a Stimulus</w:t>
            </w:r>
          </w:p>
        </w:tc>
        <w:tc>
          <w:tcPr>
            <w:tcW w:w="1446" w:type="pct"/>
          </w:tcPr>
          <w:p w:rsidR="001938A7" w:rsidRDefault="001938A7" w:rsidP="00DA4A9B"/>
          <w:p w:rsidR="001938A7" w:rsidRDefault="001938A7" w:rsidP="00DA4A9B">
            <w:r>
              <w:t>Knowledge of what makes Drama created from Stimulus effective, how to plan to devise effectively, what makes a good Drama stimulus, the meaning, reading and interpretation of semiotics</w:t>
            </w:r>
          </w:p>
          <w:p w:rsidR="001938A7" w:rsidRPr="003017B9" w:rsidRDefault="001938A7" w:rsidP="00DA4A9B"/>
        </w:tc>
      </w:tr>
    </w:tbl>
    <w:p w:rsidR="00CC3664" w:rsidRDefault="00CC3664" w:rsidP="00CC3664"/>
    <w:p w:rsidR="00CC3664" w:rsidRDefault="00CC3664" w:rsidP="00CC3664"/>
    <w:p w:rsidR="00375832" w:rsidRDefault="00375832"/>
    <w:sectPr w:rsidR="00375832"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1938A7"/>
    <w:rsid w:val="002A59CB"/>
    <w:rsid w:val="003701DB"/>
    <w:rsid w:val="00375832"/>
    <w:rsid w:val="003D2F77"/>
    <w:rsid w:val="004D7511"/>
    <w:rsid w:val="004E6ABA"/>
    <w:rsid w:val="0061102B"/>
    <w:rsid w:val="008A5225"/>
    <w:rsid w:val="0098190E"/>
    <w:rsid w:val="00985F29"/>
    <w:rsid w:val="00C0268E"/>
    <w:rsid w:val="00CC3664"/>
    <w:rsid w:val="00D24F8E"/>
    <w:rsid w:val="00DA4A9B"/>
    <w:rsid w:val="00DF00AC"/>
    <w:rsid w:val="00EA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9117-6614-4E0D-9497-E82C693E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2019-11-26T10:27:00Z</dcterms:created>
  <dcterms:modified xsi:type="dcterms:W3CDTF">2019-11-26T10:27:00Z</dcterms:modified>
</cp:coreProperties>
</file>