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74" w:rsidRDefault="00AB1660" w:rsidP="004F6035">
      <w:bookmarkStart w:id="0" w:name="_GoBack"/>
      <w:bookmarkEnd w:id="0"/>
      <w:r>
        <w:t>Dear Parent/Carer,</w:t>
      </w:r>
    </w:p>
    <w:p w:rsidR="00411324" w:rsidRDefault="00AB1660" w:rsidP="004F6035">
      <w:r>
        <w:t>As we approach th</w:t>
      </w:r>
      <w:r w:rsidR="00CF3598">
        <w:t>e</w:t>
      </w:r>
      <w:r>
        <w:t xml:space="preserve"> end of Year 10 I am writing to thank you for your continue</w:t>
      </w:r>
      <w:r w:rsidR="00411324">
        <w:t>d support for our school and for the high standards and</w:t>
      </w:r>
      <w:r>
        <w:t xml:space="preserve"> expectations</w:t>
      </w:r>
      <w:r w:rsidR="00411324">
        <w:t xml:space="preserve"> we have for your sons and daughters</w:t>
      </w:r>
      <w:r>
        <w:t xml:space="preserve">.  </w:t>
      </w:r>
    </w:p>
    <w:p w:rsidR="00AB1660" w:rsidRDefault="00411324" w:rsidP="004F6035">
      <w:r>
        <w:t>Our responsibility is to provide the very best education we can for each and every one of our students and to support them through this challenging year. The messages we will give to our students are ones learned from experience and we would apprec</w:t>
      </w:r>
      <w:r w:rsidR="00B168E2">
        <w:t>iate your support in promoting</w:t>
      </w:r>
      <w:r>
        <w:t xml:space="preserve"> these</w:t>
      </w:r>
      <w:r w:rsidR="00B168E2">
        <w:t xml:space="preserve"> and reinforcing an academic ethos at home</w:t>
      </w:r>
      <w:r>
        <w:t>:</w:t>
      </w:r>
    </w:p>
    <w:p w:rsidR="00411324" w:rsidRDefault="00411324" w:rsidP="00CF3598">
      <w:pPr>
        <w:pStyle w:val="ListParagraph"/>
        <w:numPr>
          <w:ilvl w:val="0"/>
          <w:numId w:val="1"/>
        </w:numPr>
        <w:spacing w:after="0"/>
      </w:pPr>
      <w:r>
        <w:t>Be ambitious- aim high and want the very best for yourself. Never settle for second best or ‘that will do’</w:t>
      </w:r>
    </w:p>
    <w:p w:rsidR="00043E9D" w:rsidRDefault="00B168E2" w:rsidP="00CF3598">
      <w:pPr>
        <w:pStyle w:val="ListParagraph"/>
        <w:numPr>
          <w:ilvl w:val="0"/>
          <w:numId w:val="1"/>
        </w:numPr>
        <w:spacing w:after="0"/>
      </w:pPr>
      <w:r>
        <w:t>B</w:t>
      </w:r>
      <w:r w:rsidR="00043E9D">
        <w:t>e in school</w:t>
      </w:r>
      <w:r>
        <w:t xml:space="preserve"> every </w:t>
      </w:r>
      <w:proofErr w:type="gramStart"/>
      <w:r>
        <w:t xml:space="preserve">day </w:t>
      </w:r>
      <w:r w:rsidR="00043E9D">
        <w:t xml:space="preserve"> -</w:t>
      </w:r>
      <w:proofErr w:type="gramEnd"/>
      <w:r w:rsidR="00043E9D">
        <w:t xml:space="preserve"> even </w:t>
      </w:r>
      <w:r>
        <w:t>96% attendance</w:t>
      </w:r>
      <w:r w:rsidR="00043E9D">
        <w:t xml:space="preserve"> means 30 lessons missed! Students are only allowed out of class for exam related activities in year 11</w:t>
      </w:r>
    </w:p>
    <w:p w:rsidR="00CF3598" w:rsidRDefault="00411324" w:rsidP="00CF3598">
      <w:pPr>
        <w:pStyle w:val="ListParagraph"/>
        <w:numPr>
          <w:ilvl w:val="0"/>
          <w:numId w:val="1"/>
        </w:numPr>
        <w:spacing w:after="0"/>
      </w:pPr>
      <w:r>
        <w:t>Time on social media should be limited each day and it is not a good idea to have access to social media in the bedroom</w:t>
      </w:r>
    </w:p>
    <w:p w:rsidR="00AB1660" w:rsidRDefault="00411324" w:rsidP="00CF3598">
      <w:pPr>
        <w:pStyle w:val="ListParagraph"/>
        <w:numPr>
          <w:ilvl w:val="0"/>
          <w:numId w:val="1"/>
        </w:numPr>
        <w:spacing w:after="0"/>
      </w:pPr>
      <w:r>
        <w:t>Sleep is really important – get to bed at a sensible time and aim for 8 hours sleep</w:t>
      </w:r>
    </w:p>
    <w:p w:rsidR="00411324" w:rsidRDefault="00411324" w:rsidP="00CF3598">
      <w:pPr>
        <w:pStyle w:val="ListParagraph"/>
        <w:numPr>
          <w:ilvl w:val="0"/>
          <w:numId w:val="1"/>
        </w:numPr>
        <w:spacing w:after="0"/>
      </w:pPr>
      <w:r>
        <w:t>Eat properly and regularly and take time to spend with your family to talk through what is happening at school and ask them to help you with revision</w:t>
      </w:r>
    </w:p>
    <w:p w:rsidR="00AB1660" w:rsidRDefault="00AB1660" w:rsidP="00CF3598">
      <w:pPr>
        <w:pStyle w:val="ListParagraph"/>
        <w:numPr>
          <w:ilvl w:val="0"/>
          <w:numId w:val="1"/>
        </w:numPr>
        <w:spacing w:after="0"/>
      </w:pPr>
      <w:r>
        <w:t>Revision and homework should be taking plac</w:t>
      </w:r>
      <w:r w:rsidR="00411324">
        <w:t xml:space="preserve">e each evening in a quiet space and they should be doing </w:t>
      </w:r>
      <w:r>
        <w:t xml:space="preserve">two hours a night and up to 4 hours </w:t>
      </w:r>
      <w:r w:rsidR="00816B91">
        <w:t xml:space="preserve">a day </w:t>
      </w:r>
      <w:r>
        <w:t xml:space="preserve">at the weekend.  Our Hub is open until 4.15pm each evening to help facilitate homework and revision completion. </w:t>
      </w:r>
      <w:r w:rsidR="00411324">
        <w:t>No year 11 student can ever say ‘I don’t have any homework’</w:t>
      </w:r>
    </w:p>
    <w:p w:rsidR="00AB1660" w:rsidRDefault="00AB1660" w:rsidP="00CF3598">
      <w:pPr>
        <w:pStyle w:val="ListParagraph"/>
        <w:numPr>
          <w:ilvl w:val="0"/>
          <w:numId w:val="1"/>
        </w:numPr>
        <w:spacing w:after="0"/>
      </w:pPr>
      <w:r>
        <w:t>Fully participate in discussions about future careers and pathways.</w:t>
      </w:r>
      <w:r w:rsidR="00043E9D">
        <w:t xml:space="preserve"> It will help the motivation factor if you have a goal!</w:t>
      </w:r>
      <w:r>
        <w:t xml:space="preserve"> This ca</w:t>
      </w:r>
      <w:r w:rsidR="00CF3598">
        <w:t>n be done in the following ways:</w:t>
      </w:r>
    </w:p>
    <w:p w:rsidR="00AB1660" w:rsidRDefault="00AB1660" w:rsidP="00AB1660">
      <w:pPr>
        <w:pStyle w:val="ListParagraph"/>
        <w:numPr>
          <w:ilvl w:val="1"/>
          <w:numId w:val="1"/>
        </w:numPr>
      </w:pPr>
      <w:r>
        <w:t>Attend open da</w:t>
      </w:r>
      <w:r w:rsidR="00CF3598">
        <w:t>y</w:t>
      </w:r>
      <w:r>
        <w:t xml:space="preserve">s at Sixth Form providers </w:t>
      </w:r>
    </w:p>
    <w:p w:rsidR="00AB1660" w:rsidRDefault="00AB1660" w:rsidP="00AB1660">
      <w:pPr>
        <w:pStyle w:val="ListParagraph"/>
        <w:numPr>
          <w:ilvl w:val="1"/>
          <w:numId w:val="1"/>
        </w:numPr>
      </w:pPr>
      <w:r>
        <w:t>Request a car</w:t>
      </w:r>
      <w:r w:rsidR="00CF3598">
        <w:t>e</w:t>
      </w:r>
      <w:r>
        <w:t>ers interview through Mrs J Beesley</w:t>
      </w:r>
      <w:r w:rsidR="00054980">
        <w:t xml:space="preserve"> – </w:t>
      </w:r>
      <w:hyperlink r:id="rId8" w:history="1">
        <w:r w:rsidR="00054980" w:rsidRPr="00545FFF">
          <w:rPr>
            <w:rStyle w:val="Hyperlink"/>
          </w:rPr>
          <w:t>jbeesley@carrhill.lancs.sch.uk</w:t>
        </w:r>
      </w:hyperlink>
      <w:r w:rsidR="00054980">
        <w:t xml:space="preserve"> </w:t>
      </w:r>
    </w:p>
    <w:p w:rsidR="00AB1660" w:rsidRDefault="00CF3598" w:rsidP="00AB1660">
      <w:pPr>
        <w:pStyle w:val="ListParagraph"/>
        <w:numPr>
          <w:ilvl w:val="1"/>
          <w:numId w:val="1"/>
        </w:numPr>
      </w:pPr>
      <w:r>
        <w:t>So</w:t>
      </w:r>
      <w:r w:rsidR="00AB1660">
        <w:t>u</w:t>
      </w:r>
      <w:r>
        <w:t>r</w:t>
      </w:r>
      <w:r w:rsidR="00AB1660">
        <w:t xml:space="preserve">ce apprenticeships independently or through the </w:t>
      </w:r>
      <w:r>
        <w:t>guidance</w:t>
      </w:r>
      <w:r w:rsidR="00AB1660">
        <w:t xml:space="preserve"> of Mr Beale at </w:t>
      </w:r>
      <w:proofErr w:type="spellStart"/>
      <w:r w:rsidR="00AB1660">
        <w:t>Carr</w:t>
      </w:r>
      <w:proofErr w:type="spellEnd"/>
      <w:r w:rsidR="00AB1660">
        <w:t xml:space="preserve"> Hill </w:t>
      </w:r>
      <w:hyperlink r:id="rId9" w:history="1">
        <w:r w:rsidR="00AB1660" w:rsidRPr="00E70114">
          <w:rPr>
            <w:rStyle w:val="Hyperlink"/>
          </w:rPr>
          <w:t>nbeale@carrhill.lancs.sch.uk</w:t>
        </w:r>
      </w:hyperlink>
    </w:p>
    <w:p w:rsidR="00AB1660" w:rsidRDefault="00AB1660" w:rsidP="00AB1660">
      <w:pPr>
        <w:pStyle w:val="ListParagraph"/>
        <w:numPr>
          <w:ilvl w:val="1"/>
          <w:numId w:val="1"/>
        </w:numPr>
      </w:pPr>
      <w:r>
        <w:t>Organise a work placement in the summer</w:t>
      </w:r>
      <w:r w:rsidR="00CF1C65">
        <w:t xml:space="preserve"> or in other</w:t>
      </w:r>
      <w:r>
        <w:t xml:space="preserve"> half term breaks, so they have experience to write about in college or job applications. </w:t>
      </w:r>
    </w:p>
    <w:p w:rsidR="00043E9D" w:rsidRDefault="00043E9D" w:rsidP="00043E9D">
      <w:pPr>
        <w:pStyle w:val="ListParagraph"/>
        <w:numPr>
          <w:ilvl w:val="0"/>
          <w:numId w:val="1"/>
        </w:numPr>
      </w:pPr>
      <w:r>
        <w:t xml:space="preserve">Hard work, resilience, determination do lead to progress and your efforts will be rewarded. </w:t>
      </w:r>
    </w:p>
    <w:p w:rsidR="00B168E2" w:rsidRDefault="00B168E2" w:rsidP="00043E9D">
      <w:pPr>
        <w:pStyle w:val="ListParagraph"/>
        <w:numPr>
          <w:ilvl w:val="0"/>
          <w:numId w:val="1"/>
        </w:numPr>
      </w:pPr>
      <w:r>
        <w:t>Look smart – be smart. Take pride in your appearance and wear correct uniform</w:t>
      </w:r>
    </w:p>
    <w:p w:rsidR="00043E9D" w:rsidRDefault="00043E9D" w:rsidP="00AB1660"/>
    <w:p w:rsidR="00AB1660" w:rsidRPr="00043E9D" w:rsidRDefault="00043E9D" w:rsidP="00AB1660">
      <w:r>
        <w:t xml:space="preserve">Over the year there will be a number of events to keep you informed and help you support your son or </w:t>
      </w:r>
      <w:r w:rsidRPr="00043E9D">
        <w:t>daughter through the year</w:t>
      </w:r>
      <w:r w:rsidR="0096593A">
        <w:t xml:space="preserve"> and the mentor is available as the first port of call if there are any concerns</w:t>
      </w:r>
      <w:r w:rsidRPr="00043E9D">
        <w:t>:</w:t>
      </w:r>
    </w:p>
    <w:p w:rsidR="00043E9D" w:rsidRPr="00043E9D" w:rsidRDefault="00043E9D" w:rsidP="00043E9D">
      <w:pPr>
        <w:pStyle w:val="ListParagraph"/>
        <w:numPr>
          <w:ilvl w:val="0"/>
          <w:numId w:val="2"/>
        </w:numPr>
      </w:pPr>
      <w:r w:rsidRPr="00043E9D">
        <w:t>Year 11 information evening on Thursday 12</w:t>
      </w:r>
      <w:r w:rsidRPr="00043E9D">
        <w:rPr>
          <w:vertAlign w:val="superscript"/>
        </w:rPr>
        <w:t>th</w:t>
      </w:r>
      <w:r w:rsidRPr="00043E9D">
        <w:t xml:space="preserve"> September 2019.</w:t>
      </w:r>
    </w:p>
    <w:p w:rsidR="00AB1660" w:rsidRPr="00043E9D" w:rsidRDefault="00043E9D" w:rsidP="00AB1660">
      <w:pPr>
        <w:pStyle w:val="ListParagraph"/>
        <w:numPr>
          <w:ilvl w:val="0"/>
          <w:numId w:val="2"/>
        </w:numPr>
      </w:pPr>
      <w:r w:rsidRPr="00043E9D">
        <w:t>Parents Evening on Thursday November 7</w:t>
      </w:r>
      <w:r w:rsidRPr="00043E9D">
        <w:rPr>
          <w:vertAlign w:val="superscript"/>
        </w:rPr>
        <w:t>th</w:t>
      </w:r>
      <w:r w:rsidRPr="00043E9D">
        <w:t xml:space="preserve"> 2019 </w:t>
      </w:r>
    </w:p>
    <w:p w:rsidR="00CF3598" w:rsidRDefault="00B168E2" w:rsidP="00B168E2">
      <w:r>
        <w:lastRenderedPageBreak/>
        <w:t xml:space="preserve">When we return we will be an 11-16 school and so as well as preparing for exams, Year 11 will be the senior students in the school and role models for the rest. On the whole they have had an excellent Year 10 and we want to build on that in their final year. </w:t>
      </w:r>
    </w:p>
    <w:p w:rsidR="00CF3598" w:rsidRDefault="00B168E2" w:rsidP="003B7D3A">
      <w:r>
        <w:t>In reality there are only 30 school weeks before GCSE exams begin in earnest and before that there will be a number of mock exams plus the practical exams in a number of subjects. Our role as staff is to support our students</w:t>
      </w:r>
      <w:r w:rsidR="00CF3598">
        <w:t xml:space="preserve"> with our knowledge and experience</w:t>
      </w:r>
      <w:r>
        <w:t>, helping them to achieve their best and become their best</w:t>
      </w:r>
      <w:r w:rsidR="00CF3598">
        <w:t xml:space="preserve">.  There will be times when we </w:t>
      </w:r>
      <w:r>
        <w:t xml:space="preserve">may </w:t>
      </w:r>
      <w:r w:rsidR="00CF3598">
        <w:t>upset them by saying ‘no’ or by taking away any di</w:t>
      </w:r>
      <w:r>
        <w:t>stractions but that is just</w:t>
      </w:r>
      <w:r w:rsidR="00CF3598">
        <w:t xml:space="preserve"> ‘tough love’</w:t>
      </w:r>
      <w:r w:rsidR="003B7D3A">
        <w:t>,</w:t>
      </w:r>
      <w:r>
        <w:t xml:space="preserve"> a phrase your sons and daughters are</w:t>
      </w:r>
      <w:r w:rsidR="00CF3598">
        <w:t xml:space="preserve"> very famil</w:t>
      </w:r>
      <w:r w:rsidR="003B7D3A">
        <w:t>iar</w:t>
      </w:r>
      <w:r w:rsidR="00CF3598">
        <w:t xml:space="preserve"> with.  It is a genuine s</w:t>
      </w:r>
      <w:r>
        <w:t xml:space="preserve">ign of love and care when, as teachers and parents, </w:t>
      </w:r>
      <w:r w:rsidR="00CF3598">
        <w:t>we set firm boundaries and hi</w:t>
      </w:r>
      <w:r>
        <w:t xml:space="preserve">gh expectations.  Hopefully your sons and daughters can then celebrate academic success in </w:t>
      </w:r>
      <w:r w:rsidR="00CF3598">
        <w:t>Aug</w:t>
      </w:r>
      <w:r w:rsidR="0096593A">
        <w:t xml:space="preserve">ust 2020 having achieved their full potential and able to </w:t>
      </w:r>
      <w:r w:rsidR="00CF3598">
        <w:t xml:space="preserve">access the future pathway they desire. </w:t>
      </w:r>
    </w:p>
    <w:p w:rsidR="00CF3598" w:rsidRDefault="00CF3598" w:rsidP="006F7974">
      <w:r>
        <w:t>Yours sincerely</w:t>
      </w:r>
    </w:p>
    <w:p w:rsidR="00CF3598" w:rsidRDefault="00CF3598" w:rsidP="00CF3598">
      <w:pPr>
        <w:ind w:left="360"/>
      </w:pPr>
    </w:p>
    <w:p w:rsidR="00CF3598" w:rsidRDefault="00CF3598" w:rsidP="006F7974">
      <w:pPr>
        <w:rPr>
          <w:b/>
        </w:rPr>
      </w:pPr>
      <w:r>
        <w:t xml:space="preserve">Mrs J Beesley </w:t>
      </w:r>
      <w:r w:rsidR="00EF0335">
        <w:tab/>
      </w:r>
      <w:r w:rsidR="00EF0335">
        <w:tab/>
      </w:r>
      <w:r w:rsidR="00EF0335">
        <w:tab/>
      </w:r>
      <w:r w:rsidR="00EF0335">
        <w:tab/>
        <w:t>Ms J Allan</w:t>
      </w:r>
      <w:r>
        <w:br/>
      </w:r>
      <w:r w:rsidRPr="00CF3598">
        <w:rPr>
          <w:b/>
        </w:rPr>
        <w:t>Head of year 10</w:t>
      </w:r>
      <w:r w:rsidR="00EF0335">
        <w:rPr>
          <w:b/>
        </w:rPr>
        <w:tab/>
      </w:r>
      <w:r w:rsidR="00EF0335">
        <w:rPr>
          <w:b/>
        </w:rPr>
        <w:tab/>
      </w:r>
      <w:r w:rsidR="00EF0335">
        <w:rPr>
          <w:b/>
        </w:rPr>
        <w:tab/>
      </w:r>
      <w:r w:rsidR="00EF0335">
        <w:rPr>
          <w:b/>
        </w:rPr>
        <w:tab/>
        <w:t>Assistant Head Teacher</w:t>
      </w:r>
    </w:p>
    <w:p w:rsidR="00054980" w:rsidRDefault="00054980" w:rsidP="00054980">
      <w:pPr>
        <w:rPr>
          <w:b/>
          <w:u w:val="single"/>
        </w:rPr>
      </w:pPr>
      <w:r w:rsidRPr="00054980">
        <w:rPr>
          <w:b/>
          <w:u w:val="single"/>
        </w:rPr>
        <w:t>Year 11 mentors</w:t>
      </w:r>
      <w:r>
        <w:rPr>
          <w:b/>
          <w:u w:val="single"/>
        </w:rPr>
        <w:t xml:space="preserve"> 2019/20</w:t>
      </w:r>
      <w:r w:rsidRPr="00054980">
        <w:rPr>
          <w:b/>
          <w:u w:val="single"/>
        </w:rPr>
        <w:t>:</w:t>
      </w:r>
    </w:p>
    <w:tbl>
      <w:tblPr>
        <w:tblStyle w:val="TableGrid"/>
        <w:tblW w:w="9776" w:type="dxa"/>
        <w:tblLook w:val="04A0" w:firstRow="1" w:lastRow="0" w:firstColumn="1" w:lastColumn="0" w:noHBand="0" w:noVBand="1"/>
      </w:tblPr>
      <w:tblGrid>
        <w:gridCol w:w="4957"/>
        <w:gridCol w:w="4819"/>
      </w:tblGrid>
      <w:tr w:rsidR="00054980" w:rsidTr="0096593A">
        <w:tc>
          <w:tcPr>
            <w:tcW w:w="4957" w:type="dxa"/>
          </w:tcPr>
          <w:p w:rsidR="00054980" w:rsidRDefault="00054980" w:rsidP="00054980">
            <w:pPr>
              <w:rPr>
                <w:b/>
              </w:rPr>
            </w:pPr>
            <w:r>
              <w:rPr>
                <w:b/>
              </w:rPr>
              <w:t xml:space="preserve">10ABW – Changing name to 11EHT – </w:t>
            </w:r>
            <w:hyperlink r:id="rId10" w:history="1">
              <w:r w:rsidRPr="00545FFF">
                <w:rPr>
                  <w:rStyle w:val="Hyperlink"/>
                  <w:b/>
                </w:rPr>
                <w:t>ehiltonpeet@carrhill.lancs.sch.uk</w:t>
              </w:r>
            </w:hyperlink>
          </w:p>
          <w:p w:rsidR="00054980" w:rsidRDefault="00054980" w:rsidP="006F7974">
            <w:pPr>
              <w:rPr>
                <w:b/>
                <w:u w:val="single"/>
              </w:rPr>
            </w:pPr>
          </w:p>
        </w:tc>
        <w:tc>
          <w:tcPr>
            <w:tcW w:w="4819" w:type="dxa"/>
          </w:tcPr>
          <w:p w:rsidR="00054980" w:rsidRDefault="00054980" w:rsidP="00054980">
            <w:pPr>
              <w:rPr>
                <w:b/>
              </w:rPr>
            </w:pPr>
            <w:r>
              <w:rPr>
                <w:b/>
              </w:rPr>
              <w:t xml:space="preserve">11NLG – </w:t>
            </w:r>
            <w:hyperlink r:id="rId11" w:history="1">
              <w:r w:rsidRPr="00545FFF">
                <w:rPr>
                  <w:rStyle w:val="Hyperlink"/>
                  <w:b/>
                </w:rPr>
                <w:t>nlong@carrhill.lancs.sch.uk</w:t>
              </w:r>
            </w:hyperlink>
          </w:p>
          <w:p w:rsidR="00054980" w:rsidRDefault="00054980" w:rsidP="006F7974">
            <w:pPr>
              <w:rPr>
                <w:b/>
                <w:u w:val="single"/>
              </w:rPr>
            </w:pPr>
          </w:p>
        </w:tc>
      </w:tr>
      <w:tr w:rsidR="00054980" w:rsidTr="0096593A">
        <w:tc>
          <w:tcPr>
            <w:tcW w:w="4957" w:type="dxa"/>
          </w:tcPr>
          <w:p w:rsidR="00054980" w:rsidRDefault="00054980" w:rsidP="00054980">
            <w:pPr>
              <w:rPr>
                <w:b/>
              </w:rPr>
            </w:pPr>
            <w:r>
              <w:rPr>
                <w:b/>
              </w:rPr>
              <w:t xml:space="preserve">11CFY – </w:t>
            </w:r>
            <w:hyperlink r:id="rId12" w:history="1">
              <w:r w:rsidRPr="00545FFF">
                <w:rPr>
                  <w:rStyle w:val="Hyperlink"/>
                  <w:b/>
                </w:rPr>
                <w:t>cfry@carrhill.lancs.sch.uk</w:t>
              </w:r>
            </w:hyperlink>
          </w:p>
          <w:p w:rsidR="00054980" w:rsidRDefault="00054980" w:rsidP="006F7974">
            <w:pPr>
              <w:rPr>
                <w:b/>
                <w:u w:val="single"/>
              </w:rPr>
            </w:pPr>
          </w:p>
        </w:tc>
        <w:tc>
          <w:tcPr>
            <w:tcW w:w="4819" w:type="dxa"/>
          </w:tcPr>
          <w:p w:rsidR="00054980" w:rsidRDefault="00054980" w:rsidP="00054980">
            <w:pPr>
              <w:rPr>
                <w:b/>
              </w:rPr>
            </w:pPr>
            <w:r>
              <w:rPr>
                <w:b/>
              </w:rPr>
              <w:t xml:space="preserve">11SMC – </w:t>
            </w:r>
            <w:hyperlink r:id="rId13" w:history="1">
              <w:r w:rsidRPr="00545FFF">
                <w:rPr>
                  <w:rStyle w:val="Hyperlink"/>
                  <w:b/>
                </w:rPr>
                <w:t>smcmahon@carrhill.lancs.sch.uk</w:t>
              </w:r>
            </w:hyperlink>
          </w:p>
          <w:p w:rsidR="00054980" w:rsidRDefault="00054980" w:rsidP="006F7974">
            <w:pPr>
              <w:rPr>
                <w:b/>
                <w:u w:val="single"/>
              </w:rPr>
            </w:pPr>
          </w:p>
        </w:tc>
      </w:tr>
      <w:tr w:rsidR="00054980" w:rsidTr="0096593A">
        <w:tc>
          <w:tcPr>
            <w:tcW w:w="4957" w:type="dxa"/>
          </w:tcPr>
          <w:p w:rsidR="00054980" w:rsidRDefault="00054980" w:rsidP="00054980">
            <w:pPr>
              <w:rPr>
                <w:b/>
              </w:rPr>
            </w:pPr>
            <w:r>
              <w:rPr>
                <w:b/>
              </w:rPr>
              <w:t xml:space="preserve">11CME – </w:t>
            </w:r>
            <w:hyperlink r:id="rId14" w:history="1">
              <w:r w:rsidRPr="00545FFF">
                <w:rPr>
                  <w:rStyle w:val="Hyperlink"/>
                  <w:b/>
                </w:rPr>
                <w:t>cmcmurtrie@carrhill.lancs.sch.uk</w:t>
              </w:r>
            </w:hyperlink>
          </w:p>
          <w:p w:rsidR="00054980" w:rsidRDefault="00054980" w:rsidP="006F7974">
            <w:pPr>
              <w:rPr>
                <w:b/>
                <w:u w:val="single"/>
              </w:rPr>
            </w:pPr>
          </w:p>
        </w:tc>
        <w:tc>
          <w:tcPr>
            <w:tcW w:w="4819" w:type="dxa"/>
          </w:tcPr>
          <w:p w:rsidR="00054980" w:rsidRDefault="00054980" w:rsidP="00054980">
            <w:pPr>
              <w:rPr>
                <w:b/>
              </w:rPr>
            </w:pPr>
            <w:r>
              <w:rPr>
                <w:b/>
              </w:rPr>
              <w:t xml:space="preserve">11SSN – </w:t>
            </w:r>
            <w:hyperlink r:id="rId15" w:history="1">
              <w:r w:rsidRPr="00545FFF">
                <w:rPr>
                  <w:rStyle w:val="Hyperlink"/>
                  <w:b/>
                </w:rPr>
                <w:t>sswainson@carrhill.lancs.sch.uk</w:t>
              </w:r>
            </w:hyperlink>
          </w:p>
          <w:p w:rsidR="00054980" w:rsidRDefault="00054980" w:rsidP="006F7974">
            <w:pPr>
              <w:rPr>
                <w:b/>
                <w:u w:val="single"/>
              </w:rPr>
            </w:pPr>
          </w:p>
        </w:tc>
      </w:tr>
      <w:tr w:rsidR="00054980" w:rsidTr="0096593A">
        <w:tc>
          <w:tcPr>
            <w:tcW w:w="4957" w:type="dxa"/>
          </w:tcPr>
          <w:p w:rsidR="00054980" w:rsidRDefault="00054980" w:rsidP="00054980">
            <w:pPr>
              <w:rPr>
                <w:b/>
              </w:rPr>
            </w:pPr>
            <w:r>
              <w:rPr>
                <w:b/>
              </w:rPr>
              <w:t xml:space="preserve">11DMD – </w:t>
            </w:r>
            <w:hyperlink r:id="rId16" w:history="1">
              <w:r w:rsidRPr="00545FFF">
                <w:rPr>
                  <w:rStyle w:val="Hyperlink"/>
                  <w:b/>
                </w:rPr>
                <w:t>dmiddleton@carrhill.lancs.sch.uk</w:t>
              </w:r>
            </w:hyperlink>
          </w:p>
          <w:p w:rsidR="00054980" w:rsidRDefault="00054980" w:rsidP="006F7974">
            <w:pPr>
              <w:rPr>
                <w:b/>
                <w:u w:val="single"/>
              </w:rPr>
            </w:pPr>
          </w:p>
        </w:tc>
        <w:tc>
          <w:tcPr>
            <w:tcW w:w="4819" w:type="dxa"/>
          </w:tcPr>
          <w:p w:rsidR="00054980" w:rsidRDefault="00054980" w:rsidP="00054980">
            <w:pPr>
              <w:rPr>
                <w:b/>
              </w:rPr>
            </w:pPr>
            <w:r>
              <w:rPr>
                <w:b/>
              </w:rPr>
              <w:t xml:space="preserve">11VBN – </w:t>
            </w:r>
            <w:hyperlink r:id="rId17" w:history="1">
              <w:r w:rsidRPr="00545FFF">
                <w:rPr>
                  <w:rStyle w:val="Hyperlink"/>
                  <w:b/>
                </w:rPr>
                <w:t>vboughen@carrhill.lancs.sch.uk</w:t>
              </w:r>
            </w:hyperlink>
          </w:p>
          <w:p w:rsidR="00054980" w:rsidRDefault="00054980" w:rsidP="006F7974">
            <w:pPr>
              <w:rPr>
                <w:b/>
                <w:u w:val="single"/>
              </w:rPr>
            </w:pPr>
          </w:p>
        </w:tc>
      </w:tr>
      <w:tr w:rsidR="00054980" w:rsidTr="0096593A">
        <w:tc>
          <w:tcPr>
            <w:tcW w:w="4957" w:type="dxa"/>
          </w:tcPr>
          <w:p w:rsidR="00054980" w:rsidRDefault="00054980" w:rsidP="00054980">
            <w:pPr>
              <w:rPr>
                <w:b/>
              </w:rPr>
            </w:pPr>
            <w:r>
              <w:rPr>
                <w:b/>
              </w:rPr>
              <w:t xml:space="preserve">11LGR – </w:t>
            </w:r>
            <w:hyperlink r:id="rId18" w:history="1">
              <w:r w:rsidRPr="00545FFF">
                <w:rPr>
                  <w:rStyle w:val="Hyperlink"/>
                  <w:b/>
                </w:rPr>
                <w:t>lgardner@carrhill.lancs.sch.uk</w:t>
              </w:r>
            </w:hyperlink>
          </w:p>
          <w:p w:rsidR="00054980" w:rsidRDefault="00054980" w:rsidP="006F7974">
            <w:pPr>
              <w:rPr>
                <w:b/>
                <w:u w:val="single"/>
              </w:rPr>
            </w:pPr>
          </w:p>
        </w:tc>
        <w:tc>
          <w:tcPr>
            <w:tcW w:w="4819" w:type="dxa"/>
          </w:tcPr>
          <w:p w:rsidR="00054980" w:rsidRDefault="00054980" w:rsidP="006F7974">
            <w:pPr>
              <w:rPr>
                <w:b/>
                <w:u w:val="single"/>
              </w:rPr>
            </w:pPr>
          </w:p>
        </w:tc>
      </w:tr>
    </w:tbl>
    <w:p w:rsidR="00734205" w:rsidRDefault="00734205" w:rsidP="006F7974">
      <w:pPr>
        <w:rPr>
          <w:b/>
        </w:rPr>
      </w:pPr>
      <w:r>
        <w:rPr>
          <w:b/>
        </w:rPr>
        <w:t>……………………………………………………………………………………………………………………………………………………………….....</w:t>
      </w:r>
    </w:p>
    <w:p w:rsidR="00734205" w:rsidRDefault="00734205" w:rsidP="006F7974">
      <w:pPr>
        <w:rPr>
          <w:b/>
        </w:rPr>
      </w:pPr>
      <w:r>
        <w:rPr>
          <w:b/>
        </w:rPr>
        <w:t>Please return reply slip to Mrs J Beesley</w:t>
      </w:r>
    </w:p>
    <w:p w:rsidR="00734205" w:rsidRDefault="00734205" w:rsidP="006F7974">
      <w:r>
        <w:t xml:space="preserve">Name:  _______________________________ </w:t>
      </w:r>
      <w:r>
        <w:tab/>
      </w:r>
      <w:r>
        <w:tab/>
      </w:r>
      <w:r>
        <w:tab/>
        <w:t xml:space="preserve">Mentor Group: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734205" w:rsidRDefault="00734205" w:rsidP="006F7974">
      <w:r>
        <w:t>I confirm that I have received the end of term letter from Mrs Beesley and Mrs Allan.  I unders</w:t>
      </w:r>
      <w:r w:rsidR="0096593A">
        <w:t>tand that I can contact my son/daughter</w:t>
      </w:r>
      <w:r>
        <w:t>’s mentor for support in the first instance.</w:t>
      </w:r>
    </w:p>
    <w:p w:rsidR="00734205" w:rsidRDefault="00734205" w:rsidP="006F7974">
      <w:r>
        <w:t>Signed:  _______________________________</w:t>
      </w:r>
      <w:r>
        <w:tab/>
      </w:r>
      <w:r>
        <w:tab/>
      </w:r>
      <w:r>
        <w:tab/>
        <w:t>Date:  _____________________</w:t>
      </w:r>
    </w:p>
    <w:p w:rsidR="00734205" w:rsidRPr="004E7375" w:rsidRDefault="00734205" w:rsidP="006F7974">
      <w:pPr>
        <w:rPr>
          <w:b/>
          <w:u w:val="single"/>
        </w:rPr>
      </w:pPr>
      <w:r w:rsidRPr="004E7375">
        <w:rPr>
          <w:b/>
          <w:u w:val="single"/>
        </w:rPr>
        <w:t xml:space="preserve">Parent/Guardian </w:t>
      </w:r>
    </w:p>
    <w:sectPr w:rsidR="00734205" w:rsidRPr="004E7375" w:rsidSect="00E67074">
      <w:headerReference w:type="first" r:id="rId19"/>
      <w:footerReference w:type="first" r:id="rId20"/>
      <w:pgSz w:w="11906" w:h="16838"/>
      <w:pgMar w:top="2268" w:right="1134" w:bottom="2126" w:left="1077"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A6" w:rsidRDefault="000640A6" w:rsidP="00C108D9">
      <w:pPr>
        <w:spacing w:after="0" w:line="240" w:lineRule="auto"/>
      </w:pPr>
      <w:r>
        <w:separator/>
      </w:r>
    </w:p>
  </w:endnote>
  <w:endnote w:type="continuationSeparator" w:id="0">
    <w:p w:rsidR="000640A6" w:rsidRDefault="000640A6"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E8" w:rsidRDefault="004F42E8">
    <w:pPr>
      <w:pStyle w:val="Footer"/>
    </w:pPr>
    <w:r>
      <w:rPr>
        <w:noProof/>
      </w:rPr>
      <w:drawing>
        <wp:anchor distT="0" distB="0" distL="114300" distR="114300" simplePos="0" relativeHeight="251662336" behindDoc="1" locked="0" layoutInCell="1" allowOverlap="1" wp14:anchorId="6E1547B7" wp14:editId="416D22EE">
          <wp:simplePos x="0" y="0"/>
          <wp:positionH relativeFrom="page">
            <wp:align>center</wp:align>
          </wp:positionH>
          <wp:positionV relativeFrom="paragraph">
            <wp:posOffset>194069</wp:posOffset>
          </wp:positionV>
          <wp:extent cx="7330440" cy="1198880"/>
          <wp:effectExtent l="0" t="0" r="3810" b="1270"/>
          <wp:wrapTight wrapText="bothSides">
            <wp:wrapPolygon edited="0">
              <wp:start x="0" y="0"/>
              <wp:lineTo x="0" y="21280"/>
              <wp:lineTo x="21555" y="21280"/>
              <wp:lineTo x="21555"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04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A6" w:rsidRDefault="000640A6" w:rsidP="00C108D9">
      <w:pPr>
        <w:spacing w:after="0" w:line="240" w:lineRule="auto"/>
      </w:pPr>
      <w:r>
        <w:separator/>
      </w:r>
    </w:p>
  </w:footnote>
  <w:footnote w:type="continuationSeparator" w:id="0">
    <w:p w:rsidR="000640A6" w:rsidRDefault="000640A6"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4F42E8">
    <w:pPr>
      <w:pStyle w:val="Header"/>
    </w:pPr>
    <w:r>
      <w:rPr>
        <w:noProof/>
      </w:rPr>
      <w:drawing>
        <wp:anchor distT="0" distB="0" distL="114300" distR="114300" simplePos="0" relativeHeight="251660288" behindDoc="1" locked="0" layoutInCell="1" allowOverlap="1" wp14:anchorId="629AA65E" wp14:editId="61ED3D50">
          <wp:simplePos x="0" y="0"/>
          <wp:positionH relativeFrom="page">
            <wp:posOffset>2968384</wp:posOffset>
          </wp:positionH>
          <wp:positionV relativeFrom="paragraph">
            <wp:posOffset>-71645</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1633"/>
    <w:multiLevelType w:val="hybridMultilevel"/>
    <w:tmpl w:val="99D4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029E"/>
    <w:multiLevelType w:val="hybridMultilevel"/>
    <w:tmpl w:val="3896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3A4C"/>
    <w:rsid w:val="00035491"/>
    <w:rsid w:val="00043E9D"/>
    <w:rsid w:val="00054980"/>
    <w:rsid w:val="000626AA"/>
    <w:rsid w:val="000640A6"/>
    <w:rsid w:val="00071373"/>
    <w:rsid w:val="000A5418"/>
    <w:rsid w:val="000D7BD8"/>
    <w:rsid w:val="001A43B8"/>
    <w:rsid w:val="001B36E6"/>
    <w:rsid w:val="001E0E04"/>
    <w:rsid w:val="001F2202"/>
    <w:rsid w:val="002010AE"/>
    <w:rsid w:val="00293BD3"/>
    <w:rsid w:val="002A6172"/>
    <w:rsid w:val="002D6F58"/>
    <w:rsid w:val="002D7077"/>
    <w:rsid w:val="002F4ECD"/>
    <w:rsid w:val="0031483C"/>
    <w:rsid w:val="003B7D3A"/>
    <w:rsid w:val="00411324"/>
    <w:rsid w:val="00415E91"/>
    <w:rsid w:val="00422C74"/>
    <w:rsid w:val="00474DFF"/>
    <w:rsid w:val="00496401"/>
    <w:rsid w:val="004A3E3D"/>
    <w:rsid w:val="004A4230"/>
    <w:rsid w:val="004B3917"/>
    <w:rsid w:val="004E7375"/>
    <w:rsid w:val="004E7E35"/>
    <w:rsid w:val="004F06D0"/>
    <w:rsid w:val="004F42E8"/>
    <w:rsid w:val="004F6035"/>
    <w:rsid w:val="00520F6D"/>
    <w:rsid w:val="0054734B"/>
    <w:rsid w:val="005563E9"/>
    <w:rsid w:val="00564BCC"/>
    <w:rsid w:val="005D7491"/>
    <w:rsid w:val="006308BB"/>
    <w:rsid w:val="00653E8E"/>
    <w:rsid w:val="006755C8"/>
    <w:rsid w:val="006A7413"/>
    <w:rsid w:val="006E0F0A"/>
    <w:rsid w:val="006F7974"/>
    <w:rsid w:val="00714A0A"/>
    <w:rsid w:val="00734205"/>
    <w:rsid w:val="00755EF0"/>
    <w:rsid w:val="007626E8"/>
    <w:rsid w:val="00776682"/>
    <w:rsid w:val="007A188D"/>
    <w:rsid w:val="007C6208"/>
    <w:rsid w:val="00816B91"/>
    <w:rsid w:val="0089103D"/>
    <w:rsid w:val="008F09EA"/>
    <w:rsid w:val="0096593A"/>
    <w:rsid w:val="00965AE7"/>
    <w:rsid w:val="009907BF"/>
    <w:rsid w:val="00996D69"/>
    <w:rsid w:val="009E107C"/>
    <w:rsid w:val="00AB1660"/>
    <w:rsid w:val="00AD115C"/>
    <w:rsid w:val="00B168E2"/>
    <w:rsid w:val="00B40032"/>
    <w:rsid w:val="00B40B8B"/>
    <w:rsid w:val="00C108D9"/>
    <w:rsid w:val="00C350C3"/>
    <w:rsid w:val="00CB3A2B"/>
    <w:rsid w:val="00CB3AE2"/>
    <w:rsid w:val="00CF1C65"/>
    <w:rsid w:val="00CF3598"/>
    <w:rsid w:val="00D20904"/>
    <w:rsid w:val="00D27379"/>
    <w:rsid w:val="00D539B0"/>
    <w:rsid w:val="00DA07A2"/>
    <w:rsid w:val="00E55E75"/>
    <w:rsid w:val="00E67074"/>
    <w:rsid w:val="00EE5C65"/>
    <w:rsid w:val="00EF0335"/>
    <w:rsid w:val="00F07159"/>
    <w:rsid w:val="00FC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59"/>
    <w:rsid w:val="001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esley@carrhill.lancs.sch.uk" TargetMode="External"/><Relationship Id="rId13" Type="http://schemas.openxmlformats.org/officeDocument/2006/relationships/hyperlink" Target="mailto:smcmahon@carrhill.lancs.sch.uk" TargetMode="External"/><Relationship Id="rId18" Type="http://schemas.openxmlformats.org/officeDocument/2006/relationships/hyperlink" Target="mailto:lgardner@carrhill.lanc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fry@carrhill.lancs.sch.uk" TargetMode="External"/><Relationship Id="rId17" Type="http://schemas.openxmlformats.org/officeDocument/2006/relationships/hyperlink" Target="mailto:vboughen@carrhill.lancs.sch.uk" TargetMode="External"/><Relationship Id="rId2" Type="http://schemas.openxmlformats.org/officeDocument/2006/relationships/numbering" Target="numbering.xml"/><Relationship Id="rId16" Type="http://schemas.openxmlformats.org/officeDocument/2006/relationships/hyperlink" Target="mailto:dmiddleton@carrhill.lanc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ong@carrhill.lancs.sch.uk" TargetMode="External"/><Relationship Id="rId5" Type="http://schemas.openxmlformats.org/officeDocument/2006/relationships/webSettings" Target="webSettings.xml"/><Relationship Id="rId15" Type="http://schemas.openxmlformats.org/officeDocument/2006/relationships/hyperlink" Target="mailto:sswainson@carrhill.lancs.sch.uk" TargetMode="External"/><Relationship Id="rId10" Type="http://schemas.openxmlformats.org/officeDocument/2006/relationships/hyperlink" Target="mailto:ehiltonpeet@carrhill.lancs.sch.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eale@carrhill.lancs.sch.uk" TargetMode="External"/><Relationship Id="rId14" Type="http://schemas.openxmlformats.org/officeDocument/2006/relationships/hyperlink" Target="mailto:cmcmurtrie@carrhill.lancs.sch.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FB3A-E316-4981-BDF7-416DEDE7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Craig</dc:creator>
  <cp:lastModifiedBy>Mrs J Beesley</cp:lastModifiedBy>
  <cp:revision>2</cp:revision>
  <cp:lastPrinted>2016-04-27T14:27:00Z</cp:lastPrinted>
  <dcterms:created xsi:type="dcterms:W3CDTF">2019-07-18T15:56:00Z</dcterms:created>
  <dcterms:modified xsi:type="dcterms:W3CDTF">2019-07-18T15:56:00Z</dcterms:modified>
</cp:coreProperties>
</file>