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0A27E8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68C72" wp14:editId="1776B6BA">
                <wp:simplePos x="0" y="0"/>
                <wp:positionH relativeFrom="column">
                  <wp:posOffset>-676275</wp:posOffset>
                </wp:positionH>
                <wp:positionV relativeFrom="paragraph">
                  <wp:posOffset>4948596</wp:posOffset>
                </wp:positionV>
                <wp:extent cx="7052945" cy="198818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</w:p>
                          <w:p w:rsidR="00B642FA" w:rsidRPr="000A27E8" w:rsidRDefault="00B642FA" w:rsidP="00B642F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Into term 3 students will continue with Aboriginal Art and their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project will require them to research and present information about the culture.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Students will have an opportunity to work onto different materials and create artwork to conclude the years’ learning.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42FA" w:rsidRDefault="00B642FA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8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389.65pt;width:555.35pt;height:1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</w:p>
                    <w:p w:rsidR="00B642FA" w:rsidRPr="000A27E8" w:rsidRDefault="00B642FA" w:rsidP="00B642FA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Into term 3 students will continue with Aboriginal Art and their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project will require them to research and present information about the culture.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Students will have an opportunity to work onto different materials and create artwork to conclude the years’ learning.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642FA" w:rsidRDefault="00B642FA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82CF0" wp14:editId="5A90FAE2">
                <wp:simplePos x="0" y="0"/>
                <wp:positionH relativeFrom="column">
                  <wp:posOffset>-676275</wp:posOffset>
                </wp:positionH>
                <wp:positionV relativeFrom="paragraph">
                  <wp:posOffset>2764186</wp:posOffset>
                </wp:positionV>
                <wp:extent cx="7052945" cy="1988185"/>
                <wp:effectExtent l="0" t="0" r="1460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:rsidR="00B642FA" w:rsidRDefault="00B642FA" w:rsidP="00B642FA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Pupils will be introduced to Colour Theory through a collage piece based on the Colour Wheel. This mixed media piece will enable students to work in a variety of media and be expressive and creative.</w:t>
                            </w:r>
                          </w:p>
                          <w:p w:rsidR="00E446B7" w:rsidRDefault="00E446B7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In the second term </w:t>
                            </w:r>
                            <w:r w:rsidR="0038223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pupils will build their knowledge of Aboriginal Art and Culture by creating paintings based on the dotting technique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2CF0" id="_x0000_s1027" type="#_x0000_t202" style="position:absolute;margin-left:-53.25pt;margin-top:217.65pt;width:555.35pt;height:1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:rsidR="00B642FA" w:rsidRDefault="00B642FA" w:rsidP="00B642FA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Pupils will be introduced to Colour Theory through a collage piece based on the Colour Wheel. This mixed media piece will enable students to work in a variety of media and be expressive and creative.</w:t>
                      </w:r>
                    </w:p>
                    <w:p w:rsidR="00E446B7" w:rsidRDefault="00E446B7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In the second term </w:t>
                      </w:r>
                      <w:r w:rsidR="0038223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pupils will build their knowledge of Aboriginal Art and Culture by creating paintings based on the dotting technique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8825" wp14:editId="1474B754">
                <wp:simplePos x="0" y="0"/>
                <wp:positionH relativeFrom="column">
                  <wp:posOffset>-676275</wp:posOffset>
                </wp:positionH>
                <wp:positionV relativeFrom="paragraph">
                  <wp:posOffset>605862</wp:posOffset>
                </wp:positionV>
                <wp:extent cx="7052945" cy="1988185"/>
                <wp:effectExtent l="0" t="0" r="146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</w:p>
                          <w:p w:rsidR="00E446B7" w:rsidRDefault="00F9281B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 the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first term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pupils will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3E0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develop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their observational drawing and </w:t>
                            </w:r>
                            <w:r w:rsidR="00043E0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presentation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3E0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skills.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Pupils will </w:t>
                            </w:r>
                            <w:r w:rsidR="00043E0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start by designing a Nameplate for their sketchbooks based on the theme of Animals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43E0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Pupils will then move onto developing their skills in drawing shape, proportion, detail and creating tone through an </w:t>
                            </w:r>
                            <w:r w:rsidR="00B642F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animal</w:t>
                            </w:r>
                            <w:r w:rsidR="00043E0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drawing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in pencil.</w:t>
                            </w:r>
                          </w:p>
                          <w:p w:rsidR="00043E05" w:rsidRPr="000A27E8" w:rsidRDefault="00043E05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8825" id="_x0000_s1028" type="#_x0000_t202" style="position:absolute;margin-left:-53.25pt;margin-top:47.7pt;width:555.35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</w:p>
                    <w:p w:rsidR="00E446B7" w:rsidRDefault="00F9281B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 the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first term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pupils will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43E0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develop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their observational drawing and </w:t>
                      </w:r>
                      <w:r w:rsidR="00043E0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presentation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43E0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skills.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Pupils will </w:t>
                      </w:r>
                      <w:r w:rsidR="00043E0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start by designing a Nameplate for their sketchbooks based on the theme of Animals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="00043E0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Pupils will then move onto developing their skills in drawing shape, proportion, detail and creating tone through an </w:t>
                      </w:r>
                      <w:r w:rsidR="00B642F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animal</w:t>
                      </w:r>
                      <w:r w:rsidR="00043E0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drawing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in pencil.</w:t>
                      </w:r>
                    </w:p>
                    <w:p w:rsidR="00043E05" w:rsidRPr="000A27E8" w:rsidRDefault="00043E05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3E0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Art and Design                                 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E44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043E05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43E0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Art and Design                                 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E44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043E05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F28" w:rsidRDefault="00E96F28" w:rsidP="000A27E8">
      <w:pPr>
        <w:spacing w:after="0" w:line="240" w:lineRule="auto"/>
      </w:pPr>
      <w:r>
        <w:separator/>
      </w:r>
    </w:p>
  </w:endnote>
  <w:endnote w:type="continuationSeparator" w:id="0">
    <w:p w:rsidR="00E96F28" w:rsidRDefault="00E96F28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F28" w:rsidRDefault="00E96F28" w:rsidP="000A27E8">
      <w:pPr>
        <w:spacing w:after="0" w:line="240" w:lineRule="auto"/>
      </w:pPr>
      <w:r>
        <w:separator/>
      </w:r>
    </w:p>
  </w:footnote>
  <w:footnote w:type="continuationSeparator" w:id="0">
    <w:p w:rsidR="00E96F28" w:rsidRDefault="00E96F28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E8"/>
    <w:rsid w:val="00043E05"/>
    <w:rsid w:val="00071C60"/>
    <w:rsid w:val="000A27E8"/>
    <w:rsid w:val="001A791B"/>
    <w:rsid w:val="001D4EC1"/>
    <w:rsid w:val="00382238"/>
    <w:rsid w:val="003D056F"/>
    <w:rsid w:val="003F54E8"/>
    <w:rsid w:val="003F643D"/>
    <w:rsid w:val="005146E7"/>
    <w:rsid w:val="00713F75"/>
    <w:rsid w:val="00742817"/>
    <w:rsid w:val="00B642FA"/>
    <w:rsid w:val="00BC3889"/>
    <w:rsid w:val="00C74766"/>
    <w:rsid w:val="00E446B7"/>
    <w:rsid w:val="00E96F28"/>
    <w:rsid w:val="00F9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DE6E330-07EC-4327-AEBC-6E7A5B5B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E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77EA-1F80-4150-BBED-C78FE943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Bateson</dc:creator>
  <cp:lastModifiedBy>Mrs J Wild</cp:lastModifiedBy>
  <cp:revision>7</cp:revision>
  <dcterms:created xsi:type="dcterms:W3CDTF">2014-09-28T15:37:00Z</dcterms:created>
  <dcterms:modified xsi:type="dcterms:W3CDTF">2017-09-19T09:57:00Z</dcterms:modified>
</cp:coreProperties>
</file>