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4C7" w:rsidRDefault="00CF14C7" w:rsidP="00CF14C7">
      <w:pPr>
        <w:rPr>
          <w:rFonts w:ascii="Century Gothic" w:hAnsi="Century Gothic"/>
          <w:color w:val="002060"/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97A1F5" wp14:editId="452CEF92">
                <wp:simplePos x="0" y="0"/>
                <wp:positionH relativeFrom="margin">
                  <wp:posOffset>-63500</wp:posOffset>
                </wp:positionH>
                <wp:positionV relativeFrom="paragraph">
                  <wp:posOffset>183486</wp:posOffset>
                </wp:positionV>
                <wp:extent cx="6589395" cy="552893"/>
                <wp:effectExtent l="0" t="0" r="1905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9395" cy="552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F7F" w:rsidRPr="00CF14C7" w:rsidRDefault="00C233A0" w:rsidP="00CF14C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iCs/>
                                <w:sz w:val="48"/>
                                <w:szCs w:val="48"/>
                                <w:u w:val="single"/>
                              </w:rPr>
                              <w:t>Challenge</w:t>
                            </w:r>
                            <w:r w:rsidR="009E0F7F" w:rsidRPr="00CF14C7">
                              <w:rPr>
                                <w:b/>
                                <w:iCs/>
                                <w:sz w:val="48"/>
                                <w:szCs w:val="48"/>
                                <w:u w:val="single"/>
                              </w:rPr>
                              <w:t xml:space="preserve"> Policy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7A1F5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-5pt;margin-top:14.45pt;width:518.85pt;height:43.5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OmcQIAAFQFAAAOAAAAZHJzL2Uyb0RvYy54bWysVFtP2zAUfp+0/2D5faSAyqAiRR2IaRIC&#10;RJl4dh2bRnN8PNtt0v36fXaSgthemPbinJzznfvl/KJrDNsqH2qyJT88mHCmrKSqts8l//54/emU&#10;sxCFrYQhq0q+U4FfzD9+OG/dTB3RmkylPIMRG2atK/k6RjcriiDXqhHhgJyyEGryjYj49c9F5UUL&#10;640pjiaTk6IlXzlPUoUA7lUv5PNsX2sl453WQUVmSo7YYn59flfpLebnYvbshVvXcghD/EMUjagt&#10;nO5NXYko2MbXf5hqaukpkI4HkpqCtK6lyjkgm8PJm2yWa+FUzgXFCW5fpvD/zMrb7b1ndVXyz1PO&#10;rGjQo0fVRfaFOgYW6tO6MANs6QCMHfjo88gPYKa0O+2b9EVCDHJUerevbrImwTyZnp4dn8GLhGw6&#10;PcJfMlO8aDsf4ldFDUtEyT26l4sqtjch9tARkpxZuq6NyR00lrXwcDydZIW9BMaNTViVZ2EwkzLq&#10;I89U3BmVMMY+KI1a5AQSI0+hujSebQXmR0ipbMy5Z7tAJ5RGEO9RHPAvUb1Huc9j9Ew27pWb2pLP&#10;2b8Ju/oxhqx7PGr+Ku9Exm7VDZ1eUbVDoz31qxKcvK7RjRsR4r3w2A30Fvse7/BoQ6g6DRRna/K/&#10;/sZPeIwspJy12LWSh58b4RVn5pvFMKfFHAk/EquRsJvmklD+Q1wSJzMJBR/NSGpPzRPOwCJ5gUhY&#10;CV8ljyN5GfuNxxmRarHIIKyfE/HGLp1MplM30mw9dk/Cu2EAI0b3lsYtFLM3c9hjk6alxSaSrvOQ&#10;poL2VRwKjdXNYz6cmXQbXv9n1MsxnP8GAAD//wMAUEsDBBQABgAIAAAAIQBWTsNT4AAAAAsBAAAP&#10;AAAAZHJzL2Rvd25yZXYueG1sTI9LT8MwEITvSPwHa5G4tXZyaEsap0I8bjwLSOXmxCaJsNeRvUnD&#10;v8c9wW1WM5r9ptzNzrLJhNh7lJAtBTCDjdc9thLe3+4XG2CRFGplPRoJPybCrjo/K1Wh/RFfzbSn&#10;lqUSjIWS0BENBeex6YxTcekHg8n78sEpSmdouQ7qmMqd5bkQK+5Uj+lDpwZz05nmez86CfYQw0Mt&#10;6HO6bR/p5ZmPH3fZk5SXF/P1FhiZmf7CcMJP6FAlptqPqCOzEhaZSFtIQr65AnYKiHy9BlYnla0E&#10;8Krk/zdUvwAAAP//AwBQSwECLQAUAAYACAAAACEAtoM4kv4AAADhAQAAEwAAAAAAAAAAAAAAAAAA&#10;AAAAW0NvbnRlbnRfVHlwZXNdLnhtbFBLAQItABQABgAIAAAAIQA4/SH/1gAAAJQBAAALAAAAAAAA&#10;AAAAAAAAAC8BAABfcmVscy8ucmVsc1BLAQItABQABgAIAAAAIQDFygOmcQIAAFQFAAAOAAAAAAAA&#10;AAAAAAAAAC4CAABkcnMvZTJvRG9jLnhtbFBLAQItABQABgAIAAAAIQBWTsNT4AAAAAsBAAAPAAAA&#10;AAAAAAAAAAAAAMsEAABkcnMvZG93bnJldi54bWxQSwUGAAAAAAQABADzAAAA2AUAAAAA&#10;" filled="f" stroked="f" strokeweight=".5pt">
                <v:textbox inset="0,0,0,0">
                  <w:txbxContent>
                    <w:p w:rsidR="009E0F7F" w:rsidRPr="00CF14C7" w:rsidRDefault="00C233A0" w:rsidP="00CF14C7">
                      <w:pPr>
                        <w:jc w:val="center"/>
                        <w:rPr>
                          <w:rFonts w:ascii="Century Gothic" w:hAnsi="Century Gothic"/>
                          <w:b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iCs/>
                          <w:sz w:val="48"/>
                          <w:szCs w:val="48"/>
                          <w:u w:val="single"/>
                        </w:rPr>
                        <w:t>Challenge</w:t>
                      </w:r>
                      <w:r w:rsidR="009E0F7F" w:rsidRPr="00CF14C7">
                        <w:rPr>
                          <w:b/>
                          <w:iCs/>
                          <w:sz w:val="48"/>
                          <w:szCs w:val="48"/>
                          <w:u w:val="single"/>
                        </w:rPr>
                        <w:t xml:space="preserve"> Policy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F14C7" w:rsidRDefault="00CF14C7" w:rsidP="00CF14C7">
      <w:pPr>
        <w:rPr>
          <w:rFonts w:ascii="Century Gothic" w:hAnsi="Century Gothic"/>
          <w:color w:val="002060"/>
          <w:sz w:val="24"/>
        </w:rPr>
      </w:pPr>
    </w:p>
    <w:p w:rsidR="00CF14C7" w:rsidRPr="009C41EB" w:rsidRDefault="009C41EB" w:rsidP="0047200D">
      <w:pPr>
        <w:pStyle w:val="ListParagraph"/>
        <w:numPr>
          <w:ilvl w:val="0"/>
          <w:numId w:val="3"/>
        </w:numPr>
      </w:pPr>
      <w:r>
        <w:rPr>
          <w:rFonts w:ascii="Century Gothic" w:hAnsi="Century Gothic"/>
          <w:color w:val="002060"/>
          <w:sz w:val="24"/>
        </w:rPr>
        <w:t>Purp</w:t>
      </w:r>
      <w:r w:rsidR="00BB198C" w:rsidRPr="009C41EB">
        <w:rPr>
          <w:rFonts w:ascii="Century Gothic" w:hAnsi="Century Gothic"/>
          <w:color w:val="002060"/>
          <w:sz w:val="24"/>
        </w:rPr>
        <w:t>ose</w:t>
      </w:r>
    </w:p>
    <w:p w:rsidR="009C41EB" w:rsidRPr="006C0341" w:rsidRDefault="009C41EB" w:rsidP="006C0341">
      <w:pPr>
        <w:pStyle w:val="Heading1"/>
        <w:ind w:left="720"/>
        <w:jc w:val="left"/>
        <w:rPr>
          <w:rFonts w:asciiTheme="minorHAnsi" w:eastAsiaTheme="minorHAnsi" w:hAnsiTheme="minorHAnsi" w:cstheme="minorBidi"/>
          <w:b w:val="0"/>
          <w:sz w:val="22"/>
          <w:szCs w:val="22"/>
        </w:rPr>
      </w:pPr>
      <w:r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The purpose of the </w:t>
      </w:r>
      <w:r w:rsidR="006C0341"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>Challenge P</w:t>
      </w:r>
      <w:r w:rsidR="008277EB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olicy is to enable </w:t>
      </w:r>
      <w:r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staff at </w:t>
      </w:r>
      <w:proofErr w:type="spellStart"/>
      <w:r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>Carr</w:t>
      </w:r>
      <w:proofErr w:type="spellEnd"/>
      <w:r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 Hill </w:t>
      </w:r>
      <w:r w:rsidR="00083E67"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>High School &amp; Sixth Form Centre</w:t>
      </w:r>
      <w:r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 to </w:t>
      </w:r>
      <w:r w:rsidR="00BF7A89">
        <w:rPr>
          <w:rFonts w:asciiTheme="minorHAnsi" w:eastAsiaTheme="minorHAnsi" w:hAnsiTheme="minorHAnsi" w:cstheme="minorBidi"/>
          <w:b w:val="0"/>
          <w:sz w:val="22"/>
          <w:szCs w:val="22"/>
        </w:rPr>
        <w:t>promote</w:t>
      </w:r>
      <w:r w:rsidR="001168B7"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 stretch and challenge</w:t>
      </w:r>
      <w:r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 </w:t>
      </w:r>
      <w:r w:rsidR="00E110E2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with all classes </w:t>
      </w:r>
      <w:r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>across the curriculum.</w:t>
      </w:r>
      <w:r w:rsidR="006C0341"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  Our </w:t>
      </w:r>
      <w:r w:rsidR="003B3327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School </w:t>
      </w:r>
      <w:r w:rsidR="006C0341"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Teaching and Learning focus prioritises </w:t>
      </w:r>
      <w:r w:rsidR="006C0341" w:rsidRPr="006C0341">
        <w:rPr>
          <w:rFonts w:asciiTheme="minorHAnsi" w:eastAsiaTheme="minorHAnsi" w:hAnsiTheme="minorHAnsi" w:cstheme="minorBidi"/>
          <w:sz w:val="22"/>
          <w:szCs w:val="22"/>
        </w:rPr>
        <w:t>engagement, challenge and progress</w:t>
      </w:r>
      <w:r w:rsidR="00A221E2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.  By </w:t>
      </w:r>
      <w:r w:rsidR="006C0341"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>effective</w:t>
      </w:r>
      <w:r w:rsidR="00A221E2">
        <w:rPr>
          <w:rFonts w:asciiTheme="minorHAnsi" w:eastAsiaTheme="minorHAnsi" w:hAnsiTheme="minorHAnsi" w:cstheme="minorBidi"/>
          <w:b w:val="0"/>
          <w:sz w:val="22"/>
          <w:szCs w:val="22"/>
        </w:rPr>
        <w:t>ly</w:t>
      </w:r>
      <w:r w:rsidR="006C0341"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 </w:t>
      </w:r>
      <w:r w:rsidR="00A221E2">
        <w:rPr>
          <w:rFonts w:asciiTheme="minorHAnsi" w:eastAsiaTheme="minorHAnsi" w:hAnsiTheme="minorHAnsi" w:cstheme="minorBidi"/>
          <w:b w:val="0"/>
          <w:sz w:val="22"/>
          <w:szCs w:val="22"/>
        </w:rPr>
        <w:t>and appropriately challenging students</w:t>
      </w:r>
      <w:r w:rsidR="008079CC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, we </w:t>
      </w:r>
      <w:r w:rsidR="00BF7A89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both </w:t>
      </w:r>
      <w:r w:rsidR="008079CC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create </w:t>
      </w:r>
      <w:r w:rsidR="006C0341"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>engagement</w:t>
      </w:r>
      <w:r w:rsidR="005D6591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 and improve students’ progress within lessons and over time.</w:t>
      </w:r>
    </w:p>
    <w:p w:rsidR="005E1059" w:rsidRPr="006C0341" w:rsidRDefault="005E1059" w:rsidP="006C0341"/>
    <w:p w:rsidR="00CF14C7" w:rsidRPr="00343616" w:rsidRDefault="00CF14C7" w:rsidP="0047200D">
      <w:pPr>
        <w:pStyle w:val="SectionHeading"/>
        <w:numPr>
          <w:ilvl w:val="0"/>
          <w:numId w:val="3"/>
        </w:numPr>
      </w:pPr>
      <w:r w:rsidRPr="00343616">
        <w:t>Application</w:t>
      </w:r>
    </w:p>
    <w:p w:rsidR="00CF14C7" w:rsidRPr="00343616" w:rsidRDefault="00CF14C7" w:rsidP="00CF14C7">
      <w:pPr>
        <w:pStyle w:val="Heading1"/>
        <w:ind w:left="363"/>
        <w:jc w:val="left"/>
        <w:rPr>
          <w:b w:val="0"/>
          <w:i/>
          <w:sz w:val="20"/>
        </w:rPr>
      </w:pPr>
    </w:p>
    <w:p w:rsidR="009E0F7F" w:rsidRPr="003B3327" w:rsidRDefault="009E0F7F" w:rsidP="009E0F7F">
      <w:pPr>
        <w:pStyle w:val="ListParagraph"/>
      </w:pPr>
      <w:r w:rsidRPr="003B3327">
        <w:t xml:space="preserve">The staff at </w:t>
      </w:r>
      <w:proofErr w:type="spellStart"/>
      <w:r w:rsidRPr="003B3327">
        <w:t>Carr</w:t>
      </w:r>
      <w:proofErr w:type="spellEnd"/>
      <w:r w:rsidRPr="003B3327">
        <w:t xml:space="preserve"> Hill High School &amp; Sixth Form Cent</w:t>
      </w:r>
      <w:r w:rsidR="006C0341" w:rsidRPr="003B3327">
        <w:t xml:space="preserve">re are committed to developing </w:t>
      </w:r>
      <w:r w:rsidR="003B3327">
        <w:t xml:space="preserve">stretch and challenge </w:t>
      </w:r>
      <w:r w:rsidRPr="003B3327">
        <w:t>because</w:t>
      </w:r>
      <w:r w:rsidR="008F73A0" w:rsidRPr="003B3327">
        <w:t xml:space="preserve"> </w:t>
      </w:r>
      <w:r w:rsidR="005E1059">
        <w:t xml:space="preserve">appropriate and </w:t>
      </w:r>
      <w:r w:rsidR="008F73A0" w:rsidRPr="003B3327">
        <w:t>effective challenge in lessons</w:t>
      </w:r>
      <w:r w:rsidRPr="003B3327">
        <w:t>:</w:t>
      </w:r>
    </w:p>
    <w:p w:rsidR="005D6591" w:rsidRDefault="005D6591" w:rsidP="005D6591">
      <w:pPr>
        <w:pStyle w:val="ListParagraph"/>
        <w:numPr>
          <w:ilvl w:val="0"/>
          <w:numId w:val="2"/>
        </w:numPr>
        <w:spacing w:after="200" w:line="276" w:lineRule="auto"/>
      </w:pPr>
      <w:proofErr w:type="gramStart"/>
      <w:r>
        <w:t>engages</w:t>
      </w:r>
      <w:proofErr w:type="gramEnd"/>
      <w:r>
        <w:t xml:space="preserve"> </w:t>
      </w:r>
      <w:r w:rsidR="00A45F62">
        <w:t>students through</w:t>
      </w:r>
      <w:r>
        <w:t xml:space="preserve"> </w:t>
      </w:r>
      <w:r w:rsidRPr="005D6591">
        <w:rPr>
          <w:b/>
        </w:rPr>
        <w:t xml:space="preserve">stimulating and varied </w:t>
      </w:r>
      <w:r w:rsidR="00A45F62">
        <w:rPr>
          <w:b/>
        </w:rPr>
        <w:t xml:space="preserve">classroom and homework </w:t>
      </w:r>
      <w:r w:rsidRPr="005D6591">
        <w:rPr>
          <w:b/>
        </w:rPr>
        <w:t>activities</w:t>
      </w:r>
      <w:r>
        <w:t>.</w:t>
      </w:r>
    </w:p>
    <w:p w:rsidR="005D6591" w:rsidRDefault="005D6591" w:rsidP="005D6591">
      <w:pPr>
        <w:pStyle w:val="ListParagraph"/>
        <w:numPr>
          <w:ilvl w:val="0"/>
          <w:numId w:val="2"/>
        </w:numPr>
        <w:spacing w:after="0" w:line="240" w:lineRule="auto"/>
      </w:pPr>
      <w:proofErr w:type="gramStart"/>
      <w:r>
        <w:t>promotes</w:t>
      </w:r>
      <w:proofErr w:type="gramEnd"/>
      <w:r>
        <w:t xml:space="preserve"> activities based on </w:t>
      </w:r>
      <w:r w:rsidRPr="00CE60B2">
        <w:rPr>
          <w:b/>
        </w:rPr>
        <w:t>differing learning styles</w:t>
      </w:r>
      <w:r>
        <w:t xml:space="preserve"> e.g. verbal, kinaesthetic etc.</w:t>
      </w:r>
    </w:p>
    <w:p w:rsidR="00A45F62" w:rsidRPr="003B3327" w:rsidRDefault="00A45F62" w:rsidP="00A45F62">
      <w:pPr>
        <w:pStyle w:val="ListParagraph"/>
        <w:numPr>
          <w:ilvl w:val="0"/>
          <w:numId w:val="2"/>
        </w:numPr>
        <w:spacing w:after="200" w:line="276" w:lineRule="auto"/>
      </w:pPr>
      <w:proofErr w:type="gramStart"/>
      <w:r w:rsidRPr="003B3327">
        <w:t>results</w:t>
      </w:r>
      <w:proofErr w:type="gramEnd"/>
      <w:r w:rsidRPr="003B3327">
        <w:t xml:space="preserve"> in </w:t>
      </w:r>
      <w:r>
        <w:t xml:space="preserve">students’ </w:t>
      </w:r>
      <w:r w:rsidRPr="003B3327">
        <w:rPr>
          <w:b/>
        </w:rPr>
        <w:t>active involvement</w:t>
      </w:r>
      <w:r w:rsidRPr="003B3327">
        <w:t xml:space="preserve"> in learning</w:t>
      </w:r>
      <w:r>
        <w:t>, avoiding overly passive task</w:t>
      </w:r>
      <w:r w:rsidR="008277EB">
        <w:t>s</w:t>
      </w:r>
      <w:r>
        <w:t xml:space="preserve"> and teacher dominated discussion / activities.  </w:t>
      </w:r>
    </w:p>
    <w:p w:rsidR="006C0341" w:rsidRDefault="008F73A0" w:rsidP="009E0F7F">
      <w:pPr>
        <w:pStyle w:val="ListParagraph"/>
        <w:numPr>
          <w:ilvl w:val="0"/>
          <w:numId w:val="2"/>
        </w:numPr>
        <w:spacing w:after="200" w:line="276" w:lineRule="auto"/>
      </w:pPr>
      <w:proofErr w:type="gramStart"/>
      <w:r w:rsidRPr="003B3327">
        <w:t>positively</w:t>
      </w:r>
      <w:proofErr w:type="gramEnd"/>
      <w:r w:rsidRPr="003B3327">
        <w:t xml:space="preserve"> </w:t>
      </w:r>
      <w:r w:rsidR="009E0F7F" w:rsidRPr="003B3327">
        <w:t>impact</w:t>
      </w:r>
      <w:r w:rsidR="006C0341" w:rsidRPr="003B3327">
        <w:t>s on students’</w:t>
      </w:r>
      <w:r w:rsidR="009E0F7F" w:rsidRPr="003B3327">
        <w:t xml:space="preserve"> </w:t>
      </w:r>
      <w:r w:rsidR="00E110E2">
        <w:rPr>
          <w:b/>
        </w:rPr>
        <w:t>self-confidence</w:t>
      </w:r>
      <w:r w:rsidR="009E0F7F" w:rsidRPr="003B3327">
        <w:rPr>
          <w:b/>
        </w:rPr>
        <w:t xml:space="preserve">, </w:t>
      </w:r>
      <w:r w:rsidR="00517C2F">
        <w:rPr>
          <w:b/>
        </w:rPr>
        <w:t>en</w:t>
      </w:r>
      <w:r w:rsidR="00CE60B2">
        <w:rPr>
          <w:b/>
        </w:rPr>
        <w:t>g</w:t>
      </w:r>
      <w:r w:rsidR="00517C2F">
        <w:rPr>
          <w:b/>
        </w:rPr>
        <w:t xml:space="preserve">agement, </w:t>
      </w:r>
      <w:r w:rsidR="009E0F7F" w:rsidRPr="003B3327">
        <w:rPr>
          <w:b/>
        </w:rPr>
        <w:t>motivation and behaviour</w:t>
      </w:r>
      <w:r w:rsidR="009E0F7F" w:rsidRPr="003B3327">
        <w:t xml:space="preserve">. </w:t>
      </w:r>
    </w:p>
    <w:p w:rsidR="00A45F62" w:rsidRPr="00A45F62" w:rsidRDefault="00A45F62" w:rsidP="00A45F62">
      <w:pPr>
        <w:pStyle w:val="ListParagraph"/>
        <w:numPr>
          <w:ilvl w:val="0"/>
          <w:numId w:val="2"/>
        </w:numPr>
        <w:spacing w:after="200" w:line="276" w:lineRule="auto"/>
      </w:pPr>
      <w:proofErr w:type="gramStart"/>
      <w:r w:rsidRPr="003B3327">
        <w:t>increases</w:t>
      </w:r>
      <w:proofErr w:type="gramEnd"/>
      <w:r w:rsidRPr="003B3327">
        <w:t xml:space="preserve"> </w:t>
      </w:r>
      <w:r>
        <w:rPr>
          <w:b/>
        </w:rPr>
        <w:t>student enquiry</w:t>
      </w:r>
      <w:r w:rsidRPr="003B3327">
        <w:rPr>
          <w:b/>
        </w:rPr>
        <w:t xml:space="preserve">, engagement </w:t>
      </w:r>
      <w:r>
        <w:rPr>
          <w:b/>
        </w:rPr>
        <w:t xml:space="preserve">with learning </w:t>
      </w:r>
      <w:r w:rsidRPr="003B3327">
        <w:rPr>
          <w:b/>
        </w:rPr>
        <w:t>and linking learning across subjects.</w:t>
      </w:r>
    </w:p>
    <w:p w:rsidR="00A45F62" w:rsidRDefault="00A45F62" w:rsidP="00A45F62">
      <w:pPr>
        <w:pStyle w:val="ListParagraph"/>
        <w:numPr>
          <w:ilvl w:val="0"/>
          <w:numId w:val="2"/>
        </w:numPr>
        <w:spacing w:after="0" w:line="240" w:lineRule="auto"/>
      </w:pPr>
      <w:proofErr w:type="gramStart"/>
      <w:r w:rsidRPr="003B3327">
        <w:t>develops</w:t>
      </w:r>
      <w:proofErr w:type="gramEnd"/>
      <w:r w:rsidRPr="003B3327">
        <w:t xml:space="preserve"> </w:t>
      </w:r>
      <w:r w:rsidRPr="003B3327">
        <w:rPr>
          <w:b/>
        </w:rPr>
        <w:t xml:space="preserve">higher </w:t>
      </w:r>
      <w:r w:rsidR="00D35C5C">
        <w:rPr>
          <w:b/>
        </w:rPr>
        <w:t xml:space="preserve">order questioning and </w:t>
      </w:r>
      <w:r w:rsidRPr="003B3327">
        <w:rPr>
          <w:b/>
        </w:rPr>
        <w:t>thinking skills</w:t>
      </w:r>
      <w:r w:rsidRPr="003B3327">
        <w:t>.</w:t>
      </w:r>
    </w:p>
    <w:p w:rsidR="00A45F62" w:rsidRDefault="00A45F62" w:rsidP="00A45F62">
      <w:pPr>
        <w:pStyle w:val="ListParagraph"/>
        <w:numPr>
          <w:ilvl w:val="0"/>
          <w:numId w:val="2"/>
        </w:numPr>
        <w:spacing w:after="0" w:line="240" w:lineRule="auto"/>
      </w:pPr>
      <w:proofErr w:type="gramStart"/>
      <w:r>
        <w:t>promotes</w:t>
      </w:r>
      <w:proofErr w:type="gramEnd"/>
      <w:r>
        <w:t xml:space="preserve"> </w:t>
      </w:r>
      <w:r w:rsidRPr="003B3327">
        <w:rPr>
          <w:b/>
        </w:rPr>
        <w:t>deep learning</w:t>
      </w:r>
      <w:r>
        <w:t xml:space="preserve"> which develops knowing to und</w:t>
      </w:r>
      <w:r w:rsidR="00D35C5C">
        <w:t>erstanding and helps students to apply learning in new contexts.</w:t>
      </w:r>
    </w:p>
    <w:p w:rsidR="00A45F62" w:rsidRDefault="00A45F62" w:rsidP="008079CC">
      <w:pPr>
        <w:pStyle w:val="ListParagraph"/>
        <w:numPr>
          <w:ilvl w:val="0"/>
          <w:numId w:val="2"/>
        </w:numPr>
        <w:spacing w:after="200" w:line="276" w:lineRule="auto"/>
      </w:pPr>
      <w:proofErr w:type="gramStart"/>
      <w:r>
        <w:t>creates</w:t>
      </w:r>
      <w:proofErr w:type="gramEnd"/>
      <w:r>
        <w:t xml:space="preserve"> more time </w:t>
      </w:r>
      <w:r w:rsidR="008079CC" w:rsidRPr="008079CC">
        <w:t xml:space="preserve">within lessons </w:t>
      </w:r>
      <w:r>
        <w:t xml:space="preserve">for </w:t>
      </w:r>
      <w:r w:rsidRPr="00517C2F">
        <w:rPr>
          <w:b/>
        </w:rPr>
        <w:t>teacher feedback</w:t>
      </w:r>
      <w:r>
        <w:t>.</w:t>
      </w:r>
    </w:p>
    <w:p w:rsidR="00A45F62" w:rsidRDefault="008079CC" w:rsidP="00A45F62">
      <w:pPr>
        <w:pStyle w:val="ListParagraph"/>
        <w:numPr>
          <w:ilvl w:val="0"/>
          <w:numId w:val="2"/>
        </w:numPr>
        <w:spacing w:after="200" w:line="276" w:lineRule="auto"/>
      </w:pPr>
      <w:proofErr w:type="gramStart"/>
      <w:r>
        <w:t>enables</w:t>
      </w:r>
      <w:proofErr w:type="gramEnd"/>
      <w:r w:rsidR="00A45F62">
        <w:t xml:space="preserve"> teachers to </w:t>
      </w:r>
      <w:r w:rsidR="00A45F62" w:rsidRPr="00517C2F">
        <w:rPr>
          <w:b/>
        </w:rPr>
        <w:t>gauge student progress</w:t>
      </w:r>
      <w:r w:rsidR="00A45F62">
        <w:t xml:space="preserve"> within lessons, to address misconceptions and to support students individually.</w:t>
      </w:r>
    </w:p>
    <w:p w:rsidR="006C0341" w:rsidRPr="003B3327" w:rsidRDefault="006C0341" w:rsidP="009E0F7F">
      <w:pPr>
        <w:pStyle w:val="ListParagraph"/>
        <w:numPr>
          <w:ilvl w:val="0"/>
          <w:numId w:val="2"/>
        </w:numPr>
        <w:spacing w:after="200" w:line="276" w:lineRule="auto"/>
      </w:pPr>
      <w:proofErr w:type="gramStart"/>
      <w:r w:rsidRPr="003B3327">
        <w:t>promotes</w:t>
      </w:r>
      <w:proofErr w:type="gramEnd"/>
      <w:r w:rsidRPr="003B3327">
        <w:t xml:space="preserve"> </w:t>
      </w:r>
      <w:r w:rsidR="003B3327">
        <w:t>studen</w:t>
      </w:r>
      <w:r w:rsidR="008F73A0" w:rsidRPr="003B3327">
        <w:t>ts thinking for themselves</w:t>
      </w:r>
      <w:r w:rsidR="00D35C5C">
        <w:t>, making judgements</w:t>
      </w:r>
      <w:r w:rsidR="008F73A0" w:rsidRPr="003B3327">
        <w:t xml:space="preserve"> and creates greater </w:t>
      </w:r>
      <w:r w:rsidR="008F73A0" w:rsidRPr="003B3327">
        <w:rPr>
          <w:b/>
        </w:rPr>
        <w:t>independence</w:t>
      </w:r>
      <w:r w:rsidR="00E110E2">
        <w:t>.</w:t>
      </w:r>
    </w:p>
    <w:p w:rsidR="005D6591" w:rsidRDefault="005D6591" w:rsidP="005D6591">
      <w:pPr>
        <w:spacing w:after="0" w:line="240" w:lineRule="auto"/>
      </w:pPr>
    </w:p>
    <w:p w:rsidR="00CF14C7" w:rsidRPr="003B3327" w:rsidRDefault="00CF14C7" w:rsidP="00CF14C7">
      <w:pPr>
        <w:spacing w:after="0" w:line="240" w:lineRule="auto"/>
        <w:ind w:left="363"/>
      </w:pPr>
      <w:r w:rsidRPr="003B3327">
        <w:t xml:space="preserve">As a </w:t>
      </w:r>
      <w:r w:rsidRPr="003B3327">
        <w:rPr>
          <w:b/>
        </w:rPr>
        <w:t>school</w:t>
      </w:r>
      <w:r w:rsidRPr="003B3327">
        <w:t xml:space="preserve"> we aim to:</w:t>
      </w:r>
    </w:p>
    <w:p w:rsidR="00E110E2" w:rsidRDefault="00FA0C98" w:rsidP="00E110E2">
      <w:pPr>
        <w:pStyle w:val="Default"/>
        <w:numPr>
          <w:ilvl w:val="0"/>
          <w:numId w:val="5"/>
        </w:numPr>
        <w:spacing w:after="55"/>
        <w:ind w:left="1080"/>
        <w:rPr>
          <w:rFonts w:asciiTheme="minorHAnsi" w:hAnsiTheme="minorHAnsi" w:cstheme="minorBidi"/>
          <w:color w:val="auto"/>
          <w:sz w:val="22"/>
          <w:szCs w:val="22"/>
        </w:rPr>
      </w:pPr>
      <w:proofErr w:type="gramStart"/>
      <w:r>
        <w:rPr>
          <w:rFonts w:asciiTheme="minorHAnsi" w:hAnsiTheme="minorHAnsi" w:cstheme="minorBidi"/>
          <w:color w:val="auto"/>
          <w:sz w:val="22"/>
          <w:szCs w:val="22"/>
        </w:rPr>
        <w:t>establish</w:t>
      </w:r>
      <w:proofErr w:type="gramEnd"/>
      <w:r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00E110E2">
        <w:rPr>
          <w:rFonts w:asciiTheme="minorHAnsi" w:hAnsiTheme="minorHAnsi" w:cstheme="minorBidi"/>
          <w:color w:val="auto"/>
          <w:sz w:val="22"/>
          <w:szCs w:val="22"/>
        </w:rPr>
        <w:t xml:space="preserve">a </w:t>
      </w:r>
      <w:r w:rsidR="00E110E2" w:rsidRPr="003B3327">
        <w:rPr>
          <w:rFonts w:asciiTheme="minorHAnsi" w:hAnsiTheme="minorHAnsi" w:cstheme="minorBidi"/>
          <w:b/>
          <w:color w:val="auto"/>
          <w:sz w:val="22"/>
          <w:szCs w:val="22"/>
        </w:rPr>
        <w:t>whole school focus on stretch and challenge and sharing of good practice</w:t>
      </w:r>
      <w:r w:rsidR="00E110E2" w:rsidRPr="003B3327">
        <w:rPr>
          <w:rFonts w:asciiTheme="minorHAnsi" w:hAnsiTheme="minorHAnsi" w:cstheme="minorBidi"/>
          <w:color w:val="auto"/>
          <w:sz w:val="22"/>
          <w:szCs w:val="22"/>
        </w:rPr>
        <w:t>.</w:t>
      </w:r>
    </w:p>
    <w:p w:rsidR="00E110E2" w:rsidRPr="003B3327" w:rsidRDefault="00FA0C98" w:rsidP="00E110E2">
      <w:pPr>
        <w:pStyle w:val="Default"/>
        <w:numPr>
          <w:ilvl w:val="0"/>
          <w:numId w:val="5"/>
        </w:numPr>
        <w:spacing w:after="55"/>
        <w:ind w:left="1080"/>
        <w:rPr>
          <w:rFonts w:asciiTheme="minorHAnsi" w:hAnsiTheme="minorHAnsi" w:cstheme="minorBidi"/>
          <w:color w:val="auto"/>
          <w:sz w:val="22"/>
          <w:szCs w:val="22"/>
        </w:rPr>
      </w:pPr>
      <w:proofErr w:type="gramStart"/>
      <w:r>
        <w:rPr>
          <w:rFonts w:asciiTheme="minorHAnsi" w:hAnsiTheme="minorHAnsi" w:cstheme="minorBidi"/>
          <w:color w:val="auto"/>
          <w:sz w:val="22"/>
          <w:szCs w:val="22"/>
        </w:rPr>
        <w:t>foster</w:t>
      </w:r>
      <w:proofErr w:type="gramEnd"/>
      <w:r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00E110E2">
        <w:rPr>
          <w:rFonts w:asciiTheme="minorHAnsi" w:hAnsiTheme="minorHAnsi" w:cstheme="minorBidi"/>
          <w:color w:val="auto"/>
          <w:sz w:val="22"/>
          <w:szCs w:val="22"/>
        </w:rPr>
        <w:t>a</w:t>
      </w:r>
      <w:r w:rsidR="00E110E2" w:rsidRPr="003B3327">
        <w:rPr>
          <w:rFonts w:asciiTheme="minorHAnsi" w:hAnsiTheme="minorHAnsi" w:cstheme="minorBidi"/>
          <w:b/>
          <w:color w:val="auto"/>
          <w:sz w:val="22"/>
          <w:szCs w:val="22"/>
        </w:rPr>
        <w:t xml:space="preserve"> culture of effective stretch and challenge</w:t>
      </w:r>
      <w:r w:rsidR="008B5BD3">
        <w:rPr>
          <w:rFonts w:asciiTheme="minorHAnsi" w:hAnsiTheme="minorHAnsi" w:cstheme="minorBidi"/>
          <w:color w:val="auto"/>
          <w:sz w:val="22"/>
          <w:szCs w:val="22"/>
        </w:rPr>
        <w:t xml:space="preserve"> where students feel confident to take risks in their learning.</w:t>
      </w:r>
    </w:p>
    <w:p w:rsidR="009E0F7F" w:rsidRPr="00E110E2" w:rsidRDefault="00FA0C98" w:rsidP="00E110E2">
      <w:pPr>
        <w:pStyle w:val="Default"/>
        <w:numPr>
          <w:ilvl w:val="0"/>
          <w:numId w:val="5"/>
        </w:numPr>
        <w:spacing w:after="55"/>
        <w:ind w:left="1080"/>
        <w:rPr>
          <w:rFonts w:asciiTheme="minorHAnsi" w:hAnsiTheme="minorHAnsi" w:cstheme="minorBidi"/>
          <w:color w:val="auto"/>
          <w:sz w:val="22"/>
          <w:szCs w:val="22"/>
        </w:rPr>
      </w:pPr>
      <w:proofErr w:type="gramStart"/>
      <w:r>
        <w:rPr>
          <w:rFonts w:asciiTheme="minorHAnsi" w:hAnsiTheme="minorHAnsi" w:cstheme="minorBidi"/>
          <w:color w:val="auto"/>
          <w:sz w:val="22"/>
          <w:szCs w:val="22"/>
        </w:rPr>
        <w:t>improve</w:t>
      </w:r>
      <w:proofErr w:type="gramEnd"/>
      <w:r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00E110E2">
        <w:rPr>
          <w:rFonts w:asciiTheme="minorHAnsi" w:hAnsiTheme="minorHAnsi" w:cstheme="minorBidi"/>
          <w:color w:val="auto"/>
          <w:sz w:val="22"/>
          <w:szCs w:val="22"/>
        </w:rPr>
        <w:t>s</w:t>
      </w:r>
      <w:r w:rsidR="00CE60B2" w:rsidRPr="00E110E2">
        <w:rPr>
          <w:rFonts w:asciiTheme="minorHAnsi" w:hAnsiTheme="minorHAnsi" w:cstheme="minorBidi"/>
          <w:color w:val="auto"/>
          <w:sz w:val="22"/>
          <w:szCs w:val="22"/>
        </w:rPr>
        <w:t>tudents</w:t>
      </w:r>
      <w:r w:rsidR="008F73A0" w:rsidRPr="00E110E2">
        <w:rPr>
          <w:rFonts w:asciiTheme="minorHAnsi" w:hAnsiTheme="minorHAnsi" w:cstheme="minorBidi"/>
          <w:color w:val="auto"/>
          <w:sz w:val="22"/>
          <w:szCs w:val="22"/>
        </w:rPr>
        <w:t xml:space="preserve">’ </w:t>
      </w:r>
      <w:r w:rsidR="008F73A0" w:rsidRPr="00E110E2">
        <w:rPr>
          <w:rFonts w:asciiTheme="minorHAnsi" w:hAnsiTheme="minorHAnsi" w:cstheme="minorBidi"/>
          <w:b/>
          <w:color w:val="auto"/>
          <w:sz w:val="22"/>
          <w:szCs w:val="22"/>
        </w:rPr>
        <w:t>higher order thinking</w:t>
      </w:r>
      <w:r w:rsidR="009E0F7F" w:rsidRPr="00E110E2">
        <w:rPr>
          <w:rFonts w:asciiTheme="minorHAnsi" w:hAnsiTheme="minorHAnsi" w:cstheme="minorBidi"/>
          <w:b/>
          <w:color w:val="auto"/>
          <w:sz w:val="22"/>
          <w:szCs w:val="22"/>
        </w:rPr>
        <w:t xml:space="preserve"> skills</w:t>
      </w:r>
      <w:r w:rsidR="00CE60B2" w:rsidRPr="00E110E2">
        <w:rPr>
          <w:rFonts w:asciiTheme="minorHAnsi" w:hAnsiTheme="minorHAnsi" w:cstheme="minorBidi"/>
          <w:b/>
          <w:color w:val="auto"/>
          <w:sz w:val="22"/>
          <w:szCs w:val="22"/>
        </w:rPr>
        <w:t>.</w:t>
      </w:r>
      <w:r w:rsidR="009E0F7F" w:rsidRPr="00E110E2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</w:p>
    <w:p w:rsidR="008F73A0" w:rsidRPr="008F73A0" w:rsidRDefault="008F73A0" w:rsidP="008F73A0">
      <w:pPr>
        <w:pStyle w:val="Default"/>
        <w:spacing w:after="55"/>
        <w:ind w:left="1080"/>
        <w:rPr>
          <w:rFonts w:asciiTheme="minorHAnsi" w:hAnsiTheme="minorHAnsi" w:cstheme="minorBidi"/>
          <w:i/>
          <w:color w:val="auto"/>
          <w:sz w:val="22"/>
          <w:szCs w:val="22"/>
        </w:rPr>
      </w:pPr>
    </w:p>
    <w:p w:rsidR="00E9620B" w:rsidRPr="003B3327" w:rsidRDefault="006C0341" w:rsidP="003B3327">
      <w:r w:rsidRPr="003B3327">
        <w:t xml:space="preserve">      </w:t>
      </w:r>
      <w:r w:rsidR="00CF14C7" w:rsidRPr="003B3327">
        <w:t>In order to ac</w:t>
      </w:r>
      <w:r w:rsidR="00E110E2">
        <w:t>hieve these aims,</w:t>
      </w:r>
      <w:r w:rsidR="00CF14C7" w:rsidRPr="003B3327">
        <w:t xml:space="preserve"> </w:t>
      </w:r>
      <w:r w:rsidR="00E110E2">
        <w:rPr>
          <w:b/>
        </w:rPr>
        <w:t>all</w:t>
      </w:r>
      <w:r w:rsidR="00CF14C7" w:rsidRPr="003B3327">
        <w:rPr>
          <w:b/>
        </w:rPr>
        <w:t xml:space="preserve"> teachers</w:t>
      </w:r>
      <w:r w:rsidR="00CF14C7" w:rsidRPr="003B3327">
        <w:t xml:space="preserve"> need to:</w:t>
      </w:r>
    </w:p>
    <w:p w:rsidR="003B3327" w:rsidRPr="008079CC" w:rsidRDefault="00E9620B" w:rsidP="004720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 xml:space="preserve">Use </w:t>
      </w:r>
      <w:r w:rsidR="003B3327" w:rsidRPr="008079CC">
        <w:t xml:space="preserve">a </w:t>
      </w:r>
      <w:r w:rsidR="003B3327" w:rsidRPr="008079CC">
        <w:rPr>
          <w:b/>
        </w:rPr>
        <w:t>range of varied</w:t>
      </w:r>
      <w:r w:rsidR="00DA6863" w:rsidRPr="008079CC">
        <w:rPr>
          <w:b/>
        </w:rPr>
        <w:t>, stimulating</w:t>
      </w:r>
      <w:r w:rsidR="003B3327" w:rsidRPr="008079CC">
        <w:rPr>
          <w:b/>
        </w:rPr>
        <w:t xml:space="preserve"> and appropriately differentiated activities</w:t>
      </w:r>
      <w:r w:rsidR="003B3327" w:rsidRPr="008079CC">
        <w:t xml:space="preserve"> in lessons</w:t>
      </w:r>
      <w:r w:rsidR="00A45F62" w:rsidRPr="008079CC">
        <w:t xml:space="preserve"> and for homework.</w:t>
      </w:r>
    </w:p>
    <w:p w:rsidR="003B3327" w:rsidRPr="008079CC" w:rsidRDefault="00CE60B2" w:rsidP="004720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Use the</w:t>
      </w:r>
      <w:r w:rsidR="003B3327" w:rsidRPr="008079CC">
        <w:t xml:space="preserve"> </w:t>
      </w:r>
      <w:r w:rsidR="003B3327" w:rsidRPr="008079CC">
        <w:rPr>
          <w:b/>
        </w:rPr>
        <w:t xml:space="preserve">shared </w:t>
      </w:r>
      <w:r w:rsidR="00BF7A89">
        <w:rPr>
          <w:b/>
        </w:rPr>
        <w:t>terminology</w:t>
      </w:r>
      <w:r w:rsidR="003B3327" w:rsidRPr="008079CC">
        <w:rPr>
          <w:b/>
        </w:rPr>
        <w:t xml:space="preserve"> of </w:t>
      </w:r>
      <w:r w:rsidR="003B3327" w:rsidRPr="008079CC">
        <w:rPr>
          <w:b/>
          <w:highlight w:val="yellow"/>
        </w:rPr>
        <w:t>reduce, transform, prioritise, categorise and extend</w:t>
      </w:r>
      <w:r w:rsidR="003B3327" w:rsidRPr="008079CC">
        <w:t>.  This both supports teachers with varying activities and helps students to link</w:t>
      </w:r>
      <w:r w:rsidR="008277EB">
        <w:t xml:space="preserve"> their learning across subjects and in new contexts.</w:t>
      </w:r>
    </w:p>
    <w:p w:rsidR="00DA6863" w:rsidRDefault="007B57B4" w:rsidP="007B57B4">
      <w:pPr>
        <w:autoSpaceDE w:val="0"/>
        <w:autoSpaceDN w:val="0"/>
        <w:adjustRightInd w:val="0"/>
        <w:spacing w:after="0" w:line="240" w:lineRule="auto"/>
        <w:ind w:left="1080"/>
      </w:pPr>
      <w:r>
        <w:t xml:space="preserve">NB.  All teachers will have a set of posters displaying these </w:t>
      </w:r>
      <w:r w:rsidR="008277EB">
        <w:t xml:space="preserve">five key challenge </w:t>
      </w:r>
      <w:r w:rsidR="00E110E2">
        <w:t>terms</w:t>
      </w:r>
      <w:r>
        <w:t xml:space="preserve"> and are encouraged to </w:t>
      </w:r>
      <w:r w:rsidR="00FA0C98">
        <w:t xml:space="preserve">promote our work on Challenge by </w:t>
      </w:r>
      <w:r>
        <w:t>display</w:t>
      </w:r>
      <w:r w:rsidR="00FA0C98">
        <w:t>ing</w:t>
      </w:r>
      <w:r>
        <w:t xml:space="preserve"> the relevant </w:t>
      </w:r>
      <w:r w:rsidR="00E110E2">
        <w:t>poster on the board as</w:t>
      </w:r>
      <w:r>
        <w:t xml:space="preserve"> such activities take place.</w:t>
      </w:r>
    </w:p>
    <w:p w:rsidR="008277EB" w:rsidRDefault="008277EB" w:rsidP="007B57B4">
      <w:pPr>
        <w:autoSpaceDE w:val="0"/>
        <w:autoSpaceDN w:val="0"/>
        <w:adjustRightInd w:val="0"/>
        <w:spacing w:after="0" w:line="240" w:lineRule="auto"/>
        <w:ind w:left="1080"/>
      </w:pPr>
    </w:p>
    <w:p w:rsidR="008277EB" w:rsidRDefault="008277EB" w:rsidP="007B57B4">
      <w:pPr>
        <w:autoSpaceDE w:val="0"/>
        <w:autoSpaceDN w:val="0"/>
        <w:adjustRightInd w:val="0"/>
        <w:spacing w:after="0" w:line="240" w:lineRule="auto"/>
        <w:ind w:left="1080"/>
      </w:pPr>
    </w:p>
    <w:p w:rsidR="00286FCE" w:rsidRDefault="00DA6863" w:rsidP="00DA6863">
      <w:pPr>
        <w:autoSpaceDE w:val="0"/>
        <w:autoSpaceDN w:val="0"/>
        <w:adjustRightInd w:val="0"/>
        <w:spacing w:after="0" w:line="240" w:lineRule="auto"/>
      </w:pPr>
      <w:r>
        <w:t xml:space="preserve">      </w:t>
      </w:r>
    </w:p>
    <w:p w:rsidR="00DA6863" w:rsidRPr="00286FCE" w:rsidRDefault="00DA6863" w:rsidP="00DA6863">
      <w:pPr>
        <w:autoSpaceDE w:val="0"/>
        <w:autoSpaceDN w:val="0"/>
        <w:adjustRightInd w:val="0"/>
        <w:spacing w:after="0" w:line="240" w:lineRule="auto"/>
      </w:pPr>
      <w:r>
        <w:lastRenderedPageBreak/>
        <w:t>These aims are developed by</w:t>
      </w:r>
      <w:r w:rsidRPr="003B3327">
        <w:t>:</w:t>
      </w:r>
    </w:p>
    <w:p w:rsidR="003B3327" w:rsidRPr="008079CC" w:rsidRDefault="008079CC" w:rsidP="004720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 xml:space="preserve">Considering </w:t>
      </w:r>
      <w:r w:rsidR="00CE60B2" w:rsidRPr="008079CC">
        <w:t xml:space="preserve">the </w:t>
      </w:r>
      <w:r w:rsidR="00DA6863" w:rsidRPr="008079CC">
        <w:t xml:space="preserve">level of challenge and </w:t>
      </w:r>
      <w:r w:rsidR="00A45F62" w:rsidRPr="008079CC">
        <w:t>reading level of texts.</w:t>
      </w:r>
      <w:r w:rsidR="00EF1455" w:rsidRPr="008079CC">
        <w:t xml:space="preserve"> </w:t>
      </w:r>
    </w:p>
    <w:p w:rsidR="00EF1455" w:rsidRPr="008079CC" w:rsidRDefault="00CE60B2" w:rsidP="004720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P</w:t>
      </w:r>
      <w:r w:rsidR="00DA6863" w:rsidRPr="008079CC">
        <w:t xml:space="preserve">romoting </w:t>
      </w:r>
      <w:r w:rsidRPr="008079CC">
        <w:t>a</w:t>
      </w:r>
      <w:r w:rsidR="00EF1455" w:rsidRPr="008079CC">
        <w:t>ctive reading and research</w:t>
      </w:r>
      <w:r w:rsidR="00A45F62" w:rsidRPr="008079CC">
        <w:t>.</w:t>
      </w:r>
    </w:p>
    <w:p w:rsidR="00EF1455" w:rsidRPr="008079CC" w:rsidRDefault="00DA6863" w:rsidP="004720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Providing e</w:t>
      </w:r>
      <w:r w:rsidR="00EF1455" w:rsidRPr="008079CC">
        <w:t>xtended writi</w:t>
      </w:r>
      <w:r w:rsidR="008079CC">
        <w:t>ng opportunities where appropriate.</w:t>
      </w:r>
    </w:p>
    <w:p w:rsidR="00EF1455" w:rsidRPr="008079CC" w:rsidRDefault="00DA6863" w:rsidP="004720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 xml:space="preserve">Rewarding </w:t>
      </w:r>
      <w:r w:rsidR="00A0057F" w:rsidRPr="008079CC">
        <w:t>student</w:t>
      </w:r>
      <w:r w:rsidR="00EF1455" w:rsidRPr="008079CC">
        <w:t>s</w:t>
      </w:r>
      <w:r w:rsidRPr="008079CC">
        <w:t xml:space="preserve"> with merits for effectively engaging with challenging work.</w:t>
      </w:r>
    </w:p>
    <w:p w:rsidR="00EF1455" w:rsidRPr="008079CC" w:rsidRDefault="00DA6863" w:rsidP="004720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Promoting</w:t>
      </w:r>
      <w:r w:rsidR="005E1059" w:rsidRPr="008079CC">
        <w:t xml:space="preserve"> a c</w:t>
      </w:r>
      <w:r w:rsidRPr="008079CC">
        <w:t xml:space="preserve">lassroom culture of </w:t>
      </w:r>
      <w:r w:rsidR="008277EB">
        <w:t>taking risks</w:t>
      </w:r>
      <w:r w:rsidR="00EF1455" w:rsidRPr="008079CC">
        <w:t xml:space="preserve"> </w:t>
      </w:r>
      <w:r w:rsidR="008079CC">
        <w:t xml:space="preserve">before progress is made </w:t>
      </w:r>
      <w:r w:rsidR="00EF1455" w:rsidRPr="008079CC">
        <w:t>– increas</w:t>
      </w:r>
      <w:r w:rsidR="00A0057F" w:rsidRPr="008079CC">
        <w:t>ing the zone of challenge, the Challenge P</w:t>
      </w:r>
      <w:r w:rsidR="00EF1455" w:rsidRPr="008079CC">
        <w:t>it James Nottingham</w:t>
      </w:r>
      <w:r w:rsidR="00554C41">
        <w:t xml:space="preserve"> (Appendix 3).</w:t>
      </w:r>
    </w:p>
    <w:p w:rsidR="00EF1455" w:rsidRPr="008079CC" w:rsidRDefault="00A45F62" w:rsidP="004720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Encouraging</w:t>
      </w:r>
      <w:r w:rsidR="00EF1455" w:rsidRPr="008079CC">
        <w:t xml:space="preserve"> students to ask questions</w:t>
      </w:r>
      <w:r w:rsidR="008079CC">
        <w:t>.</w:t>
      </w:r>
    </w:p>
    <w:p w:rsidR="00EF1455" w:rsidRPr="008079CC" w:rsidRDefault="00EF1455" w:rsidP="00EF145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Rand</w:t>
      </w:r>
      <w:r w:rsidR="00DA6863" w:rsidRPr="008079CC">
        <w:t xml:space="preserve">om questioning, </w:t>
      </w:r>
      <w:r w:rsidRPr="008079CC">
        <w:t>higher order questioning</w:t>
      </w:r>
      <w:r w:rsidR="00DA6863" w:rsidRPr="008079CC">
        <w:t>, the use of open questioning and increasing the wait time before students answer</w:t>
      </w:r>
      <w:r w:rsidR="008079CC">
        <w:t>.</w:t>
      </w:r>
    </w:p>
    <w:p w:rsidR="00EF1455" w:rsidRPr="008079CC" w:rsidRDefault="00A45F62" w:rsidP="00EF145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 xml:space="preserve">Sharing students’ targets and progress using flightpaths and encouraging students to regard targets as </w:t>
      </w:r>
      <w:r w:rsidR="008079CC">
        <w:t>‘</w:t>
      </w:r>
      <w:r w:rsidR="00EF1455" w:rsidRPr="008079CC">
        <w:t>the floor, not the ceiling</w:t>
      </w:r>
      <w:r w:rsidR="008079CC">
        <w:t>’.</w:t>
      </w:r>
    </w:p>
    <w:p w:rsidR="00EF1455" w:rsidRPr="008079CC" w:rsidRDefault="00DA6863" w:rsidP="00EF145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Developing stude</w:t>
      </w:r>
      <w:r w:rsidR="00554C41">
        <w:t xml:space="preserve">nts’ emotional resilience. </w:t>
      </w:r>
    </w:p>
    <w:p w:rsidR="00EF1455" w:rsidRPr="008079CC" w:rsidRDefault="00DA6863" w:rsidP="004720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Sharing</w:t>
      </w:r>
      <w:r w:rsidR="00EF1455" w:rsidRPr="008079CC">
        <w:t xml:space="preserve"> good practice with each other – let</w:t>
      </w:r>
      <w:r w:rsidRPr="008079CC">
        <w:t>ting</w:t>
      </w:r>
      <w:r w:rsidR="00EF1455" w:rsidRPr="008079CC">
        <w:t xml:space="preserve"> subject leaders / SLT know what’s gone well</w:t>
      </w:r>
      <w:r w:rsidRPr="008079CC">
        <w:t>.</w:t>
      </w:r>
    </w:p>
    <w:p w:rsidR="00DA6863" w:rsidRPr="008079CC" w:rsidRDefault="00DA6863" w:rsidP="00DA6863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Using</w:t>
      </w:r>
      <w:r w:rsidR="00EF1455" w:rsidRPr="008079CC">
        <w:t xml:space="preserve"> facili</w:t>
      </w:r>
      <w:r w:rsidRPr="008079CC">
        <w:t>ties such as the HUB, IT, Moodle and Show My Homework</w:t>
      </w:r>
      <w:r w:rsidR="00EF1455" w:rsidRPr="008079CC">
        <w:t xml:space="preserve"> to support research</w:t>
      </w:r>
      <w:r w:rsidRPr="008079CC">
        <w:t>.</w:t>
      </w:r>
    </w:p>
    <w:p w:rsidR="00CF14C7" w:rsidRPr="008079CC" w:rsidRDefault="00DA6863" w:rsidP="00DA6863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Using</w:t>
      </w:r>
      <w:r w:rsidR="00A0057F" w:rsidRPr="008079CC">
        <w:t xml:space="preserve"> RAP time to challenge studen</w:t>
      </w:r>
      <w:r w:rsidR="00EF1455" w:rsidRPr="008079CC">
        <w:t xml:space="preserve">ts into </w:t>
      </w:r>
      <w:r w:rsidR="00FA0C98">
        <w:t>improving their work.</w:t>
      </w:r>
    </w:p>
    <w:p w:rsidR="009E0F7F" w:rsidRPr="008079CC" w:rsidRDefault="009E0F7F" w:rsidP="00486E3C">
      <w:pPr>
        <w:autoSpaceDE w:val="0"/>
        <w:autoSpaceDN w:val="0"/>
        <w:adjustRightInd w:val="0"/>
        <w:spacing w:after="0" w:line="240" w:lineRule="auto"/>
      </w:pPr>
    </w:p>
    <w:p w:rsidR="009E0F7F" w:rsidRPr="008079CC" w:rsidRDefault="009E0F7F" w:rsidP="009E0F7F">
      <w:pPr>
        <w:autoSpaceDE w:val="0"/>
        <w:autoSpaceDN w:val="0"/>
        <w:adjustRightInd w:val="0"/>
        <w:spacing w:after="0" w:line="240" w:lineRule="auto"/>
        <w:ind w:left="363"/>
      </w:pPr>
    </w:p>
    <w:p w:rsidR="009E0F7F" w:rsidRPr="008079CC" w:rsidRDefault="009E0F7F" w:rsidP="009E0F7F">
      <w:pPr>
        <w:autoSpaceDE w:val="0"/>
        <w:autoSpaceDN w:val="0"/>
        <w:adjustRightInd w:val="0"/>
        <w:spacing w:after="0" w:line="240" w:lineRule="auto"/>
        <w:ind w:left="363"/>
        <w:rPr>
          <w:rFonts w:eastAsia="Calibri" w:cs="Calibri"/>
          <w:bCs/>
          <w:color w:val="000000"/>
          <w:sz w:val="24"/>
          <w:szCs w:val="24"/>
        </w:rPr>
      </w:pPr>
      <w:r w:rsidRPr="008079CC">
        <w:rPr>
          <w:b/>
        </w:rPr>
        <w:t xml:space="preserve">Parents </w:t>
      </w:r>
      <w:r w:rsidRPr="008079CC">
        <w:t xml:space="preserve">can support </w:t>
      </w:r>
      <w:r w:rsidR="00CD552C" w:rsidRPr="008079CC">
        <w:t>t</w:t>
      </w:r>
      <w:r w:rsidRPr="008079CC">
        <w:t>he implementation of this policy by:</w:t>
      </w:r>
    </w:p>
    <w:p w:rsidR="00E9620B" w:rsidRPr="008079CC" w:rsidRDefault="00027F1F" w:rsidP="007149C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R</w:t>
      </w:r>
      <w:r w:rsidR="009E0F7F" w:rsidRPr="008079CC">
        <w:t xml:space="preserve">eading </w:t>
      </w:r>
      <w:r w:rsidR="00DA6863" w:rsidRPr="008079CC">
        <w:t>through children</w:t>
      </w:r>
      <w:r w:rsidR="00A45F62" w:rsidRPr="008079CC">
        <w:t>’s</w:t>
      </w:r>
      <w:r w:rsidR="007149C5" w:rsidRPr="008079CC">
        <w:t xml:space="preserve"> books regularly and asking about the work and teachers’ comments.</w:t>
      </w:r>
    </w:p>
    <w:p w:rsidR="00DA6863" w:rsidRPr="008079CC" w:rsidRDefault="00DA6863" w:rsidP="007149C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Checking Show My Homework and encouraging children to put effort into homework.</w:t>
      </w:r>
    </w:p>
    <w:p w:rsidR="007149C5" w:rsidRPr="008079CC" w:rsidRDefault="00554C41" w:rsidP="007149C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080"/>
      </w:pPr>
      <w:r>
        <w:t>Encouraging children</w:t>
      </w:r>
      <w:r w:rsidR="007149C5" w:rsidRPr="008079CC">
        <w:t xml:space="preserve"> to c</w:t>
      </w:r>
      <w:r w:rsidR="00DA6863" w:rsidRPr="008079CC">
        <w:t xml:space="preserve">omplete independent reading, </w:t>
      </w:r>
      <w:r w:rsidR="007149C5" w:rsidRPr="008079CC">
        <w:t>research</w:t>
      </w:r>
      <w:r w:rsidR="00DA6863" w:rsidRPr="008079CC">
        <w:t xml:space="preserve"> and revision.</w:t>
      </w:r>
    </w:p>
    <w:p w:rsidR="00E9620B" w:rsidRPr="008079CC" w:rsidRDefault="00E9620B" w:rsidP="00DA6863">
      <w:pPr>
        <w:autoSpaceDE w:val="0"/>
        <w:autoSpaceDN w:val="0"/>
        <w:adjustRightInd w:val="0"/>
        <w:spacing w:after="0" w:line="240" w:lineRule="auto"/>
      </w:pPr>
    </w:p>
    <w:p w:rsidR="00CF14C7" w:rsidRPr="008079CC" w:rsidRDefault="00CF14C7" w:rsidP="00CF14C7"/>
    <w:p w:rsidR="00CF14C7" w:rsidRPr="008079CC" w:rsidRDefault="004F58F9" w:rsidP="004F58F9">
      <w:pPr>
        <w:ind w:left="363"/>
        <w:rPr>
          <w:rFonts w:ascii="Century Gothic" w:hAnsi="Century Gothic"/>
          <w:color w:val="002060"/>
          <w:sz w:val="24"/>
        </w:rPr>
      </w:pPr>
      <w:r w:rsidRPr="008079CC">
        <w:rPr>
          <w:rFonts w:ascii="Century Gothic" w:hAnsi="Century Gothic"/>
          <w:color w:val="002060"/>
          <w:sz w:val="24"/>
        </w:rPr>
        <w:t xml:space="preserve">Section 3:  </w:t>
      </w:r>
      <w:r w:rsidR="00CF14C7" w:rsidRPr="008079CC">
        <w:rPr>
          <w:rFonts w:ascii="Century Gothic" w:hAnsi="Century Gothic"/>
          <w:color w:val="002060"/>
          <w:sz w:val="24"/>
        </w:rPr>
        <w:t>Appendices to support th</w:t>
      </w:r>
      <w:r w:rsidRPr="008079CC">
        <w:rPr>
          <w:rFonts w:ascii="Century Gothic" w:hAnsi="Century Gothic"/>
          <w:color w:val="002060"/>
          <w:sz w:val="24"/>
        </w:rPr>
        <w:t>e implementation of this policy.</w:t>
      </w:r>
    </w:p>
    <w:p w:rsidR="00CF14C7" w:rsidRPr="00554C41" w:rsidRDefault="00CF14C7" w:rsidP="007149C5">
      <w:pPr>
        <w:ind w:left="720"/>
        <w:outlineLvl w:val="0"/>
        <w:rPr>
          <w:b/>
          <w:i/>
        </w:rPr>
      </w:pPr>
      <w:r w:rsidRPr="00554C41">
        <w:rPr>
          <w:b/>
          <w:i/>
        </w:rPr>
        <w:t>Appendix 1:</w:t>
      </w:r>
      <w:r w:rsidRPr="00554C41">
        <w:rPr>
          <w:b/>
          <w:i/>
        </w:rPr>
        <w:tab/>
      </w:r>
      <w:r w:rsidR="00913808" w:rsidRPr="00554C41">
        <w:rPr>
          <w:b/>
          <w:i/>
        </w:rPr>
        <w:t xml:space="preserve"> </w:t>
      </w:r>
    </w:p>
    <w:p w:rsidR="00A45F62" w:rsidRDefault="00CE49B8" w:rsidP="00F439F6">
      <w:pPr>
        <w:rPr>
          <w:b/>
          <w:u w:val="single"/>
        </w:rPr>
      </w:pPr>
      <w:proofErr w:type="spellStart"/>
      <w:r w:rsidRPr="00CE49B8">
        <w:rPr>
          <w:b/>
          <w:u w:val="single"/>
        </w:rPr>
        <w:t>Pi</w:t>
      </w:r>
      <w:r w:rsidR="007149C5" w:rsidRPr="00CE49B8">
        <w:rPr>
          <w:b/>
          <w:u w:val="single"/>
        </w:rPr>
        <w:t>XL</w:t>
      </w:r>
      <w:proofErr w:type="spellEnd"/>
      <w:r w:rsidRPr="00CE49B8">
        <w:rPr>
          <w:b/>
          <w:u w:val="single"/>
        </w:rPr>
        <w:t xml:space="preserve"> Challenge</w:t>
      </w:r>
    </w:p>
    <w:p w:rsidR="007B57B4" w:rsidRPr="007B57B4" w:rsidRDefault="007B57B4" w:rsidP="00F439F6">
      <w:r w:rsidRPr="007B57B4">
        <w:t>Obviously</w:t>
      </w:r>
      <w:r>
        <w:t>, many of the fo</w:t>
      </w:r>
      <w:r w:rsidR="00554C41">
        <w:t>llowing activities could effectivel</w:t>
      </w:r>
      <w:r>
        <w:t>y be used for more than one purpose and the list is not exhaustive.  The following su</w:t>
      </w:r>
      <w:r w:rsidR="00E110E2">
        <w:t>g</w:t>
      </w:r>
      <w:r>
        <w:t>gestions are intended a</w:t>
      </w:r>
      <w:r w:rsidR="00E110E2">
        <w:t>s a useful list of possible ways to apply the Challenge Policy</w:t>
      </w:r>
      <w:r w:rsidR="005912A0">
        <w:t>.</w:t>
      </w:r>
    </w:p>
    <w:p w:rsidR="007B57B4" w:rsidRDefault="007B57B4" w:rsidP="00F439F6">
      <w:r>
        <w:rPr>
          <w:noProof/>
          <w:lang w:eastAsia="en-GB"/>
        </w:rPr>
        <w:drawing>
          <wp:inline distT="0" distB="0" distL="0" distR="0" wp14:anchorId="75B1832C" wp14:editId="0D989CFB">
            <wp:extent cx="1133475" cy="8763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817" t="14786" r="51129" b="61761"/>
                    <a:stretch/>
                  </pic:blipFill>
                  <pic:spPr bwMode="auto">
                    <a:xfrm>
                      <a:off x="0" y="0"/>
                      <a:ext cx="113347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095" w:rsidRDefault="00F14095" w:rsidP="00F439F6">
      <w:r w:rsidRPr="00F14095">
        <w:t xml:space="preserve">Reduce activities </w:t>
      </w:r>
      <w:r>
        <w:t>help students to develop</w:t>
      </w:r>
      <w:r w:rsidR="00554C41">
        <w:t xml:space="preserve"> their understanding of larger </w:t>
      </w:r>
      <w:r>
        <w:t xml:space="preserve">texts, stimuli, concepts etc.  Such </w:t>
      </w:r>
      <w:r w:rsidR="008720AC">
        <w:t>learning</w:t>
      </w:r>
      <w:r>
        <w:t xml:space="preserve"> focus</w:t>
      </w:r>
      <w:r w:rsidR="008720AC">
        <w:t>es</w:t>
      </w:r>
      <w:r>
        <w:t xml:space="preserve"> on summarising, being concise and getting </w:t>
      </w:r>
      <w:r w:rsidR="007B57B4">
        <w:t xml:space="preserve">to </w:t>
      </w:r>
      <w:r>
        <w:t>the heart of a topic.</w:t>
      </w:r>
    </w:p>
    <w:p w:rsidR="00F14095" w:rsidRPr="00F14095" w:rsidRDefault="00F14095" w:rsidP="00F439F6">
      <w:r>
        <w:t>Possible activities:</w:t>
      </w:r>
    </w:p>
    <w:p w:rsidR="00CE49B8" w:rsidRDefault="00CE49B8" w:rsidP="00CE49B8">
      <w:pPr>
        <w:pStyle w:val="ListParagraph"/>
        <w:numPr>
          <w:ilvl w:val="0"/>
          <w:numId w:val="10"/>
        </w:numPr>
      </w:pPr>
      <w:r w:rsidRPr="00CE49B8">
        <w:rPr>
          <w:b/>
        </w:rPr>
        <w:t>Summarise</w:t>
      </w:r>
      <w:r>
        <w:t xml:space="preserve"> in a given number of words (e.g.12).</w:t>
      </w:r>
    </w:p>
    <w:p w:rsidR="00CE49B8" w:rsidRPr="00F14095" w:rsidRDefault="00CE49B8" w:rsidP="00CE49B8">
      <w:pPr>
        <w:pStyle w:val="ListParagraph"/>
        <w:numPr>
          <w:ilvl w:val="0"/>
          <w:numId w:val="10"/>
        </w:numPr>
      </w:pPr>
      <w:r>
        <w:t xml:space="preserve">Write an </w:t>
      </w:r>
      <w:r w:rsidRPr="00CE49B8">
        <w:rPr>
          <w:b/>
        </w:rPr>
        <w:t>overview</w:t>
      </w:r>
      <w:r w:rsidR="00F14095">
        <w:rPr>
          <w:b/>
        </w:rPr>
        <w:t>.</w:t>
      </w:r>
    </w:p>
    <w:p w:rsidR="00F14095" w:rsidRDefault="00554C41" w:rsidP="00CE49B8">
      <w:pPr>
        <w:pStyle w:val="ListParagraph"/>
        <w:numPr>
          <w:ilvl w:val="0"/>
          <w:numId w:val="10"/>
        </w:numPr>
      </w:pPr>
      <w:r>
        <w:rPr>
          <w:b/>
        </w:rPr>
        <w:t xml:space="preserve">Answers in a set number of words </w:t>
      </w:r>
      <w:r w:rsidRPr="00554C41">
        <w:t>(e.g. 50).</w:t>
      </w:r>
    </w:p>
    <w:p w:rsidR="00CE49B8" w:rsidRDefault="00CE49B8" w:rsidP="00CE49B8">
      <w:pPr>
        <w:pStyle w:val="ListParagraph"/>
        <w:numPr>
          <w:ilvl w:val="0"/>
          <w:numId w:val="10"/>
        </w:numPr>
      </w:pPr>
      <w:r>
        <w:t xml:space="preserve">Create a </w:t>
      </w:r>
      <w:r w:rsidRPr="00CE49B8">
        <w:rPr>
          <w:b/>
        </w:rPr>
        <w:t>headline</w:t>
      </w:r>
      <w:r w:rsidR="00F14095">
        <w:rPr>
          <w:b/>
        </w:rPr>
        <w:t>.</w:t>
      </w:r>
    </w:p>
    <w:p w:rsidR="00CE49B8" w:rsidRDefault="00CE49B8" w:rsidP="00CE49B8">
      <w:pPr>
        <w:pStyle w:val="ListParagraph"/>
        <w:numPr>
          <w:ilvl w:val="0"/>
          <w:numId w:val="10"/>
        </w:numPr>
      </w:pPr>
      <w:r>
        <w:t xml:space="preserve">Write a </w:t>
      </w:r>
      <w:r w:rsidRPr="00CE49B8">
        <w:rPr>
          <w:b/>
        </w:rPr>
        <w:t>tweet</w:t>
      </w:r>
      <w:r>
        <w:t xml:space="preserve"> including using hashtags to emphasise points.  #BUT works well to help students to consider differing interpretations</w:t>
      </w:r>
      <w:r w:rsidR="00F14095">
        <w:t>.</w:t>
      </w:r>
      <w:r w:rsidR="004C61BD">
        <w:t xml:space="preserve">  E.g. In act 1, Macbeth is depicted as a brave soldier #BUT his tho</w:t>
      </w:r>
      <w:r w:rsidR="00554C41">
        <w:t>ughts of murder show he is</w:t>
      </w:r>
      <w:r w:rsidR="004C61BD">
        <w:t xml:space="preserve"> easily influenced by evil.</w:t>
      </w:r>
    </w:p>
    <w:p w:rsidR="00F14095" w:rsidRDefault="00CE49B8" w:rsidP="00CE49B8">
      <w:pPr>
        <w:pStyle w:val="ListParagraph"/>
        <w:numPr>
          <w:ilvl w:val="0"/>
          <w:numId w:val="10"/>
        </w:numPr>
      </w:pPr>
      <w:r>
        <w:t xml:space="preserve">Reduce a topic into </w:t>
      </w:r>
      <w:r w:rsidRPr="00CE49B8">
        <w:rPr>
          <w:b/>
        </w:rPr>
        <w:t>key words</w:t>
      </w:r>
      <w:r w:rsidR="00F14095">
        <w:rPr>
          <w:b/>
        </w:rPr>
        <w:t xml:space="preserve"> </w:t>
      </w:r>
      <w:r w:rsidR="00F14095" w:rsidRPr="00F14095">
        <w:t>or conventions</w:t>
      </w:r>
      <w:r w:rsidR="00286FCE">
        <w:t xml:space="preserve">.  Use of taboo to </w:t>
      </w:r>
      <w:r>
        <w:t xml:space="preserve">then </w:t>
      </w:r>
      <w:r w:rsidR="00F14095">
        <w:t>commit to long term memory.</w:t>
      </w:r>
    </w:p>
    <w:p w:rsidR="001C4ADF" w:rsidRDefault="00F14095" w:rsidP="001C4ADF">
      <w:pPr>
        <w:pStyle w:val="ListParagraph"/>
        <w:numPr>
          <w:ilvl w:val="0"/>
          <w:numId w:val="10"/>
        </w:numPr>
      </w:pPr>
      <w:r>
        <w:t xml:space="preserve">Summarise points onto </w:t>
      </w:r>
      <w:r w:rsidRPr="00F14095">
        <w:rPr>
          <w:b/>
        </w:rPr>
        <w:t>post-it notes</w:t>
      </w:r>
      <w:r>
        <w:t>.</w:t>
      </w:r>
    </w:p>
    <w:p w:rsidR="00F14095" w:rsidRPr="00F14095" w:rsidRDefault="00554C41" w:rsidP="00CE49B8">
      <w:pPr>
        <w:pStyle w:val="ListParagraph"/>
        <w:numPr>
          <w:ilvl w:val="0"/>
          <w:numId w:val="10"/>
        </w:numPr>
      </w:pPr>
      <w:r>
        <w:lastRenderedPageBreak/>
        <w:t>Summarise points on</w:t>
      </w:r>
      <w:r w:rsidR="00F14095">
        <w:t xml:space="preserve"> </w:t>
      </w:r>
      <w:r w:rsidR="00F14095" w:rsidRPr="00F14095">
        <w:rPr>
          <w:b/>
        </w:rPr>
        <w:t>revision cards</w:t>
      </w:r>
      <w:r w:rsidR="00F14095">
        <w:rPr>
          <w:b/>
        </w:rPr>
        <w:t>.</w:t>
      </w:r>
    </w:p>
    <w:p w:rsidR="00F14095" w:rsidRPr="001C4ADF" w:rsidRDefault="00F14095" w:rsidP="00CE49B8">
      <w:pPr>
        <w:pStyle w:val="ListParagraph"/>
        <w:numPr>
          <w:ilvl w:val="0"/>
          <w:numId w:val="10"/>
        </w:numPr>
      </w:pPr>
      <w:r w:rsidRPr="00F14095">
        <w:t xml:space="preserve">Make a </w:t>
      </w:r>
      <w:r w:rsidRPr="00F14095">
        <w:rPr>
          <w:b/>
        </w:rPr>
        <w:t>timeline</w:t>
      </w:r>
      <w:r>
        <w:rPr>
          <w:b/>
        </w:rPr>
        <w:t>.</w:t>
      </w:r>
    </w:p>
    <w:p w:rsidR="005912A0" w:rsidRPr="005912A0" w:rsidRDefault="001C4ADF" w:rsidP="005912A0">
      <w:pPr>
        <w:pStyle w:val="ListParagraph"/>
        <w:numPr>
          <w:ilvl w:val="0"/>
          <w:numId w:val="11"/>
        </w:numPr>
        <w:rPr>
          <w:b/>
        </w:rPr>
      </w:pPr>
      <w:r w:rsidRPr="001C4ADF">
        <w:t>Reduce key terms / words into a game of</w:t>
      </w:r>
      <w:r>
        <w:rPr>
          <w:b/>
        </w:rPr>
        <w:t xml:space="preserve"> </w:t>
      </w:r>
      <w:r w:rsidRPr="001C4ADF">
        <w:rPr>
          <w:b/>
          <w:color w:val="FF0000"/>
        </w:rPr>
        <w:t>bingo</w:t>
      </w:r>
      <w:r w:rsidR="005912A0">
        <w:t xml:space="preserve">. </w:t>
      </w:r>
    </w:p>
    <w:p w:rsidR="00F14095" w:rsidRPr="005912A0" w:rsidRDefault="005912A0" w:rsidP="005912A0">
      <w:pPr>
        <w:pStyle w:val="ListParagraph"/>
        <w:numPr>
          <w:ilvl w:val="0"/>
          <w:numId w:val="11"/>
        </w:numPr>
        <w:rPr>
          <w:b/>
        </w:rPr>
      </w:pPr>
      <w:r>
        <w:t xml:space="preserve">Suggest the </w:t>
      </w:r>
      <w:r w:rsidRPr="005912A0">
        <w:rPr>
          <w:b/>
          <w:color w:val="FF0000"/>
        </w:rPr>
        <w:t>link between visual images</w:t>
      </w:r>
      <w:r>
        <w:t>.</w:t>
      </w:r>
    </w:p>
    <w:p w:rsidR="007B57B4" w:rsidRDefault="007B57B4" w:rsidP="00F439F6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53A85F6A" wp14:editId="266D2200">
            <wp:extent cx="1133475" cy="6191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817" t="40024" r="51128" b="43405"/>
                    <a:stretch/>
                  </pic:blipFill>
                  <pic:spPr bwMode="auto">
                    <a:xfrm>
                      <a:off x="0" y="0"/>
                      <a:ext cx="1133475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095" w:rsidRDefault="00F14095" w:rsidP="00F14095">
      <w:r>
        <w:t>Transform</w:t>
      </w:r>
      <w:r w:rsidRPr="00F14095">
        <w:t xml:space="preserve"> activities </w:t>
      </w:r>
      <w:r>
        <w:t xml:space="preserve">help students to show their understanding through a different medium.  Such </w:t>
      </w:r>
      <w:r w:rsidR="008720AC">
        <w:t>learning</w:t>
      </w:r>
      <w:r>
        <w:t xml:space="preserve"> </w:t>
      </w:r>
      <w:r w:rsidR="0012470F">
        <w:t>develop</w:t>
      </w:r>
      <w:r w:rsidR="00554C41">
        <w:t>s</w:t>
      </w:r>
      <w:r w:rsidR="0012470F">
        <w:t xml:space="preserve"> students’ creativity by </w:t>
      </w:r>
      <w:r>
        <w:t>focus</w:t>
      </w:r>
      <w:r w:rsidR="0012470F">
        <w:t>ing</w:t>
      </w:r>
      <w:r>
        <w:t xml:space="preserve"> </w:t>
      </w:r>
      <w:r w:rsidR="00286FCE">
        <w:t>on differing learning styles. Thought processes using both</w:t>
      </w:r>
      <w:r w:rsidR="00D65A1C">
        <w:t xml:space="preserve"> the </w:t>
      </w:r>
      <w:r w:rsidR="0012470F">
        <w:t xml:space="preserve">left and right hemispheres </w:t>
      </w:r>
      <w:r w:rsidR="00D65A1C">
        <w:t>of the brain</w:t>
      </w:r>
      <w:r w:rsidR="00286FCE">
        <w:t xml:space="preserve"> can help to commit learning in the long term memory</w:t>
      </w:r>
      <w:r w:rsidR="008720AC">
        <w:t>.  These exercises often enable teachers to quickly gauge students’ ideas and understanding.</w:t>
      </w:r>
    </w:p>
    <w:p w:rsidR="00F14095" w:rsidRDefault="00F14095" w:rsidP="00F14095">
      <w:r>
        <w:t>Possible activities:</w:t>
      </w:r>
    </w:p>
    <w:p w:rsidR="008720AC" w:rsidRDefault="008720AC" w:rsidP="008720AC">
      <w:pPr>
        <w:pStyle w:val="ListParagraph"/>
        <w:numPr>
          <w:ilvl w:val="0"/>
          <w:numId w:val="11"/>
        </w:numPr>
      </w:pPr>
      <w:r>
        <w:t xml:space="preserve">Use </w:t>
      </w:r>
      <w:r w:rsidRPr="00D65A1C">
        <w:rPr>
          <w:b/>
        </w:rPr>
        <w:t>images</w:t>
      </w:r>
      <w:r>
        <w:t xml:space="preserve"> (either drawn or from the internet) to depict a piece of writing, topic etc.  This works particu</w:t>
      </w:r>
      <w:r w:rsidR="00286FCE">
        <w:t>larly well to show how students</w:t>
      </w:r>
      <w:r>
        <w:t xml:space="preserve"> visualise writers’ use of imagery</w:t>
      </w:r>
      <w:r w:rsidR="00D65A1C">
        <w:t>.</w:t>
      </w:r>
    </w:p>
    <w:p w:rsidR="00D35EE8" w:rsidRDefault="00D35EE8" w:rsidP="008720AC">
      <w:pPr>
        <w:pStyle w:val="ListParagraph"/>
        <w:numPr>
          <w:ilvl w:val="0"/>
          <w:numId w:val="11"/>
        </w:numPr>
      </w:pPr>
      <w:r>
        <w:t xml:space="preserve">Conversely, using </w:t>
      </w:r>
      <w:r w:rsidRPr="004C61BD">
        <w:rPr>
          <w:b/>
        </w:rPr>
        <w:t>writing</w:t>
      </w:r>
      <w:r>
        <w:t xml:space="preserve"> to depict </w:t>
      </w:r>
      <w:r w:rsidR="004C61BD">
        <w:t xml:space="preserve">visual work e.g. describing </w:t>
      </w:r>
      <w:r>
        <w:t>image</w:t>
      </w:r>
      <w:r w:rsidR="004C61BD">
        <w:t>s</w:t>
      </w:r>
      <w:r w:rsidR="00C302B5">
        <w:t>, diagrams</w:t>
      </w:r>
      <w:r w:rsidR="004C61BD">
        <w:t xml:space="preserve"> or experiments, making instructions for a sporting skill etc.</w:t>
      </w:r>
      <w:r>
        <w:t xml:space="preserve"> </w:t>
      </w:r>
    </w:p>
    <w:p w:rsidR="00256AF4" w:rsidRPr="004C61BD" w:rsidRDefault="00D65A1C" w:rsidP="004C61BD">
      <w:pPr>
        <w:pStyle w:val="ListParagraph"/>
        <w:numPr>
          <w:ilvl w:val="0"/>
          <w:numId w:val="11"/>
        </w:numPr>
      </w:pPr>
      <w:r>
        <w:t xml:space="preserve">Create a </w:t>
      </w:r>
      <w:r w:rsidRPr="00BF7A89">
        <w:rPr>
          <w:b/>
        </w:rPr>
        <w:t>quiz</w:t>
      </w:r>
      <w:r w:rsidR="004C61BD">
        <w:rPr>
          <w:b/>
        </w:rPr>
        <w:t xml:space="preserve">.  </w:t>
      </w:r>
      <w:r w:rsidR="004C61BD" w:rsidRPr="004C61BD">
        <w:t>E.g. c</w:t>
      </w:r>
      <w:r w:rsidR="00BF7A89" w:rsidRPr="004C61BD">
        <w:t>reate ‘Who Wants to be a Millio</w:t>
      </w:r>
      <w:r w:rsidRPr="004C61BD">
        <w:t>naire</w:t>
      </w:r>
      <w:r w:rsidR="00BF7A89" w:rsidRPr="004C61BD">
        <w:t>?’</w:t>
      </w:r>
      <w:r w:rsidRPr="004C61BD">
        <w:t xml:space="preserve"> questions.</w:t>
      </w:r>
    </w:p>
    <w:p w:rsidR="00D65A1C" w:rsidRDefault="00D65A1C" w:rsidP="00D65A1C">
      <w:pPr>
        <w:pStyle w:val="ListParagraph"/>
        <w:numPr>
          <w:ilvl w:val="0"/>
          <w:numId w:val="11"/>
        </w:numPr>
      </w:pPr>
      <w:r>
        <w:t xml:space="preserve">Create a </w:t>
      </w:r>
      <w:r w:rsidRPr="00BF7A89">
        <w:rPr>
          <w:b/>
        </w:rPr>
        <w:t>model</w:t>
      </w:r>
      <w:r w:rsidR="00D60DBC">
        <w:t xml:space="preserve"> out of </w:t>
      </w:r>
      <w:proofErr w:type="spellStart"/>
      <w:r w:rsidR="00D60DBC">
        <w:t>p</w:t>
      </w:r>
      <w:r>
        <w:t>lasticine</w:t>
      </w:r>
      <w:proofErr w:type="spellEnd"/>
      <w:r>
        <w:t>.</w:t>
      </w:r>
    </w:p>
    <w:p w:rsidR="00D65A1C" w:rsidRPr="0053205E" w:rsidRDefault="00D65A1C" w:rsidP="00D65A1C">
      <w:pPr>
        <w:pStyle w:val="ListParagraph"/>
        <w:numPr>
          <w:ilvl w:val="0"/>
          <w:numId w:val="11"/>
        </w:numPr>
      </w:pPr>
      <w:r>
        <w:t xml:space="preserve">Turn your learning into a </w:t>
      </w:r>
      <w:r w:rsidRPr="00BF7A89">
        <w:rPr>
          <w:b/>
        </w:rPr>
        <w:t>song</w:t>
      </w:r>
      <w:r w:rsidR="0053205E">
        <w:rPr>
          <w:b/>
        </w:rPr>
        <w:t xml:space="preserve"> </w:t>
      </w:r>
      <w:r w:rsidR="0053205E" w:rsidRPr="0053205E">
        <w:t>e.g. using an existing song and changing the lyrics or creating a rap.</w:t>
      </w:r>
    </w:p>
    <w:p w:rsidR="0053205E" w:rsidRDefault="0053205E" w:rsidP="00D65A1C">
      <w:pPr>
        <w:pStyle w:val="ListParagraph"/>
        <w:numPr>
          <w:ilvl w:val="0"/>
          <w:numId w:val="11"/>
        </w:numPr>
      </w:pPr>
      <w:r w:rsidRPr="0053205E">
        <w:t>Depict you learning through</w:t>
      </w:r>
      <w:r>
        <w:rPr>
          <w:b/>
        </w:rPr>
        <w:t xml:space="preserve"> drama or dance </w:t>
      </w:r>
      <w:r w:rsidRPr="0053205E">
        <w:t xml:space="preserve">e.g. </w:t>
      </w:r>
      <w:r>
        <w:t xml:space="preserve">in a freeze frame, </w:t>
      </w:r>
      <w:r w:rsidRPr="0053205E">
        <w:t>improvisation</w:t>
      </w:r>
      <w:r>
        <w:t xml:space="preserve"> or series of movements to represent the learning.  </w:t>
      </w:r>
      <w:bookmarkStart w:id="0" w:name="_GoBack"/>
      <w:bookmarkEnd w:id="0"/>
    </w:p>
    <w:p w:rsidR="00D65A1C" w:rsidRPr="0053205E" w:rsidRDefault="004C61BD" w:rsidP="00D65A1C">
      <w:pPr>
        <w:pStyle w:val="ListParagraph"/>
        <w:numPr>
          <w:ilvl w:val="0"/>
          <w:numId w:val="11"/>
        </w:numPr>
      </w:pPr>
      <w:r>
        <w:t xml:space="preserve">Create a </w:t>
      </w:r>
      <w:r w:rsidR="00D65A1C" w:rsidRPr="00BF7A89">
        <w:rPr>
          <w:b/>
        </w:rPr>
        <w:t>storyboard</w:t>
      </w:r>
      <w:r w:rsidR="00BF7A89">
        <w:rPr>
          <w:b/>
        </w:rPr>
        <w:t>.</w:t>
      </w:r>
    </w:p>
    <w:p w:rsidR="0053205E" w:rsidRDefault="004C61BD" w:rsidP="00D65A1C">
      <w:pPr>
        <w:pStyle w:val="ListParagraph"/>
        <w:numPr>
          <w:ilvl w:val="0"/>
          <w:numId w:val="11"/>
        </w:numPr>
      </w:pPr>
      <w:r>
        <w:t>Create a</w:t>
      </w:r>
      <w:r w:rsidR="0053205E">
        <w:rPr>
          <w:b/>
        </w:rPr>
        <w:t xml:space="preserve"> board game</w:t>
      </w:r>
      <w:r w:rsidR="00286FCE">
        <w:rPr>
          <w:b/>
        </w:rPr>
        <w:t>.</w:t>
      </w:r>
    </w:p>
    <w:p w:rsidR="00D65A1C" w:rsidRPr="0053205E" w:rsidRDefault="00D65A1C" w:rsidP="00D65A1C">
      <w:pPr>
        <w:pStyle w:val="ListParagraph"/>
        <w:numPr>
          <w:ilvl w:val="0"/>
          <w:numId w:val="11"/>
        </w:numPr>
      </w:pPr>
      <w:r>
        <w:t xml:space="preserve">Turn the work into a form of writing such as a </w:t>
      </w:r>
      <w:r w:rsidRPr="00BF7A89">
        <w:rPr>
          <w:b/>
        </w:rPr>
        <w:t>diary, script, newspaper</w:t>
      </w:r>
      <w:r w:rsidR="00BF7A89" w:rsidRPr="00BF7A89">
        <w:rPr>
          <w:b/>
        </w:rPr>
        <w:t>, poem etc.</w:t>
      </w:r>
    </w:p>
    <w:p w:rsidR="0053205E" w:rsidRPr="0053205E" w:rsidRDefault="0053205E" w:rsidP="00D65A1C">
      <w:pPr>
        <w:pStyle w:val="ListParagraph"/>
        <w:numPr>
          <w:ilvl w:val="0"/>
          <w:numId w:val="11"/>
        </w:numPr>
      </w:pPr>
      <w:r w:rsidRPr="0053205E">
        <w:t>Make a</w:t>
      </w:r>
      <w:r w:rsidR="004C61BD">
        <w:rPr>
          <w:b/>
        </w:rPr>
        <w:t xml:space="preserve"> mnemonic. </w:t>
      </w:r>
      <w:r w:rsidR="004C61BD" w:rsidRPr="004C61BD">
        <w:t xml:space="preserve"> E.g. to remember the planets of the solar system.</w:t>
      </w:r>
    </w:p>
    <w:p w:rsidR="00C912E4" w:rsidRDefault="0053205E" w:rsidP="004C61BD">
      <w:pPr>
        <w:pStyle w:val="ListParagraph"/>
        <w:numPr>
          <w:ilvl w:val="0"/>
          <w:numId w:val="11"/>
        </w:numPr>
      </w:pPr>
      <w:r w:rsidRPr="0053205E">
        <w:t>Use an</w:t>
      </w:r>
      <w:r>
        <w:rPr>
          <w:b/>
        </w:rPr>
        <w:t xml:space="preserve"> analogy</w:t>
      </w:r>
      <w:r w:rsidR="004C61BD">
        <w:rPr>
          <w:b/>
        </w:rPr>
        <w:t xml:space="preserve"> or story</w:t>
      </w:r>
      <w:r>
        <w:rPr>
          <w:b/>
        </w:rPr>
        <w:t xml:space="preserve">.  </w:t>
      </w:r>
      <w:r w:rsidRPr="0053205E">
        <w:t xml:space="preserve">E.g. explaining an idea by likening </w:t>
      </w:r>
      <w:r w:rsidR="004C61BD">
        <w:t xml:space="preserve">it </w:t>
      </w:r>
      <w:r w:rsidRPr="0053205E">
        <w:t>to a sport.</w:t>
      </w:r>
      <w:r w:rsidR="004C61BD">
        <w:t xml:space="preserve">  In science – the story of ‘</w:t>
      </w:r>
      <w:r w:rsidR="00C912E4">
        <w:t>Bob the Rock</w:t>
      </w:r>
      <w:r w:rsidR="004C61BD">
        <w:t>’ to explain</w:t>
      </w:r>
      <w:r w:rsidR="00C912E4">
        <w:t xml:space="preserve"> rock transformation</w:t>
      </w:r>
      <w:r w:rsidR="00286FCE">
        <w:t>.</w:t>
      </w:r>
    </w:p>
    <w:p w:rsidR="001C4ADF" w:rsidRDefault="001C4ADF" w:rsidP="004C61BD">
      <w:pPr>
        <w:pStyle w:val="ListParagraph"/>
        <w:numPr>
          <w:ilvl w:val="0"/>
          <w:numId w:val="11"/>
        </w:numPr>
      </w:pPr>
      <w:r w:rsidRPr="001C4ADF">
        <w:rPr>
          <w:b/>
          <w:color w:val="FF0000"/>
        </w:rPr>
        <w:t>Po</w:t>
      </w:r>
      <w:r w:rsidR="000F186D">
        <w:rPr>
          <w:b/>
          <w:color w:val="FF0000"/>
        </w:rPr>
        <w:t>le-bridge</w:t>
      </w:r>
      <w:r w:rsidRPr="001C4ADF">
        <w:rPr>
          <w:color w:val="FF0000"/>
        </w:rPr>
        <w:t xml:space="preserve"> </w:t>
      </w:r>
      <w:r>
        <w:t>- describe the processes they are using whilst doing an activity</w:t>
      </w:r>
      <w:r w:rsidR="00605259">
        <w:t>.</w:t>
      </w:r>
    </w:p>
    <w:p w:rsidR="00605259" w:rsidRPr="00605259" w:rsidRDefault="00605259" w:rsidP="004C61BD">
      <w:pPr>
        <w:pStyle w:val="ListParagraph"/>
        <w:numPr>
          <w:ilvl w:val="0"/>
          <w:numId w:val="11"/>
        </w:numPr>
      </w:pPr>
      <w:r w:rsidRPr="00605259">
        <w:t xml:space="preserve">Transform a </w:t>
      </w:r>
      <w:proofErr w:type="spellStart"/>
      <w:r w:rsidRPr="00605259">
        <w:rPr>
          <w:b/>
          <w:color w:val="FF0000"/>
        </w:rPr>
        <w:t>Pobble</w:t>
      </w:r>
      <w:proofErr w:type="spellEnd"/>
      <w:r w:rsidRPr="00605259">
        <w:rPr>
          <w:b/>
          <w:color w:val="FF0000"/>
        </w:rPr>
        <w:t xml:space="preserve"> 365 daily image</w:t>
      </w:r>
      <w:r w:rsidRPr="00605259">
        <w:rPr>
          <w:color w:val="FF0000"/>
        </w:rPr>
        <w:t xml:space="preserve"> </w:t>
      </w:r>
      <w:r w:rsidRPr="00605259">
        <w:t>into a description / use as a starting point for discussion.</w:t>
      </w:r>
    </w:p>
    <w:p w:rsidR="00AD6928" w:rsidRDefault="007B57B4" w:rsidP="00F439F6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4F39D3F6" wp14:editId="397895A9">
            <wp:extent cx="1152525" cy="742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733" t="39514" r="32925" b="40602"/>
                    <a:stretch/>
                  </pic:blipFill>
                  <pic:spPr bwMode="auto">
                    <a:xfrm>
                      <a:off x="0" y="0"/>
                      <a:ext cx="1152525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2E4" w:rsidRDefault="00C912E4" w:rsidP="00C912E4">
      <w:r>
        <w:t>Categorise</w:t>
      </w:r>
      <w:r w:rsidRPr="00F14095">
        <w:t xml:space="preserve"> activities </w:t>
      </w:r>
      <w:r>
        <w:t>develop students’ ability to synthesise information, make links and evaluate.</w:t>
      </w:r>
    </w:p>
    <w:p w:rsidR="00B05F9A" w:rsidRDefault="00B05F9A" w:rsidP="00B05F9A">
      <w:r>
        <w:t>Possible activities:</w:t>
      </w:r>
    </w:p>
    <w:p w:rsidR="00B05F9A" w:rsidRDefault="00C302B5" w:rsidP="00B05F9A">
      <w:pPr>
        <w:pStyle w:val="ListParagraph"/>
        <w:numPr>
          <w:ilvl w:val="0"/>
          <w:numId w:val="11"/>
        </w:numPr>
      </w:pPr>
      <w:r>
        <w:t>Categorise</w:t>
      </w:r>
      <w:r w:rsidR="00B05F9A">
        <w:t xml:space="preserve"> into </w:t>
      </w:r>
      <w:r w:rsidR="00B05F9A" w:rsidRPr="00B05F9A">
        <w:rPr>
          <w:b/>
        </w:rPr>
        <w:t>grouping</w:t>
      </w:r>
      <w:r w:rsidR="00B05F9A">
        <w:t>s.</w:t>
      </w:r>
      <w:r>
        <w:t xml:space="preserve">  Decide on a title for each category.</w:t>
      </w:r>
    </w:p>
    <w:p w:rsidR="00B05F9A" w:rsidRDefault="00B05F9A" w:rsidP="00B05F9A">
      <w:pPr>
        <w:pStyle w:val="ListParagraph"/>
        <w:numPr>
          <w:ilvl w:val="0"/>
          <w:numId w:val="11"/>
        </w:numPr>
        <w:rPr>
          <w:b/>
        </w:rPr>
      </w:pPr>
      <w:r w:rsidRPr="00B05F9A">
        <w:rPr>
          <w:b/>
        </w:rPr>
        <w:t>Card sorting</w:t>
      </w:r>
      <w:r>
        <w:rPr>
          <w:b/>
        </w:rPr>
        <w:t>.</w:t>
      </w:r>
    </w:p>
    <w:p w:rsidR="00B05F9A" w:rsidRDefault="00B05F9A" w:rsidP="00B05F9A">
      <w:pPr>
        <w:pStyle w:val="ListParagraph"/>
        <w:numPr>
          <w:ilvl w:val="0"/>
          <w:numId w:val="11"/>
        </w:numPr>
        <w:rPr>
          <w:b/>
        </w:rPr>
      </w:pPr>
      <w:r w:rsidRPr="00B05F9A">
        <w:t>Make a</w:t>
      </w:r>
      <w:r>
        <w:rPr>
          <w:b/>
        </w:rPr>
        <w:t xml:space="preserve"> chart or diagram </w:t>
      </w:r>
      <w:r w:rsidRPr="00B05F9A">
        <w:t>e.g. a Venn diagram</w:t>
      </w:r>
    </w:p>
    <w:p w:rsidR="00B05F9A" w:rsidRPr="00B05F9A" w:rsidRDefault="00B05F9A" w:rsidP="00B05F9A">
      <w:pPr>
        <w:pStyle w:val="ListParagraph"/>
        <w:numPr>
          <w:ilvl w:val="0"/>
          <w:numId w:val="11"/>
        </w:numPr>
        <w:rPr>
          <w:b/>
        </w:rPr>
      </w:pPr>
      <w:r w:rsidRPr="00B05F9A">
        <w:t>Categorise points by</w:t>
      </w:r>
      <w:r>
        <w:rPr>
          <w:b/>
        </w:rPr>
        <w:t xml:space="preserve"> assessment objectives </w:t>
      </w:r>
      <w:r w:rsidRPr="00B05F9A">
        <w:t>e.g. in English,</w:t>
      </w:r>
      <w:r w:rsidR="00286FCE">
        <w:t xml:space="preserve"> group</w:t>
      </w:r>
      <w:r w:rsidRPr="00B05F9A">
        <w:t xml:space="preserve"> quotations </w:t>
      </w:r>
      <w:r w:rsidR="00286FCE">
        <w:t xml:space="preserve">which show literary context, </w:t>
      </w:r>
      <w:r w:rsidRPr="00B05F9A">
        <w:t>the writer’s style etc.</w:t>
      </w:r>
    </w:p>
    <w:p w:rsidR="00B05F9A" w:rsidRPr="00B05F9A" w:rsidRDefault="00B05F9A" w:rsidP="00B05F9A">
      <w:pPr>
        <w:pStyle w:val="ListParagraph"/>
        <w:numPr>
          <w:ilvl w:val="0"/>
          <w:numId w:val="11"/>
        </w:numPr>
        <w:rPr>
          <w:b/>
        </w:rPr>
      </w:pPr>
      <w:r w:rsidRPr="00B05F9A">
        <w:t>Create</w:t>
      </w:r>
      <w:r>
        <w:rPr>
          <w:b/>
        </w:rPr>
        <w:t xml:space="preserve"> colour coded cards </w:t>
      </w:r>
      <w:r w:rsidRPr="00B05F9A">
        <w:t>to categorise information.</w:t>
      </w:r>
      <w:r>
        <w:t xml:space="preserve">  E.g. in English, points about character, theme etc.</w:t>
      </w:r>
    </w:p>
    <w:p w:rsidR="00B05F9A" w:rsidRPr="007F39AB" w:rsidRDefault="00B05F9A" w:rsidP="00B05F9A">
      <w:pPr>
        <w:pStyle w:val="ListParagraph"/>
        <w:numPr>
          <w:ilvl w:val="0"/>
          <w:numId w:val="11"/>
        </w:numPr>
        <w:rPr>
          <w:b/>
        </w:rPr>
      </w:pPr>
      <w:r w:rsidRPr="007F39AB">
        <w:rPr>
          <w:b/>
        </w:rPr>
        <w:t>Kinaesthetic activities</w:t>
      </w:r>
      <w:r>
        <w:t xml:space="preserve"> such as </w:t>
      </w:r>
      <w:r w:rsidR="00286FCE">
        <w:rPr>
          <w:b/>
        </w:rPr>
        <w:t>4</w:t>
      </w:r>
      <w:r w:rsidR="007F39AB" w:rsidRPr="007F39AB">
        <w:rPr>
          <w:b/>
        </w:rPr>
        <w:t xml:space="preserve"> corners</w:t>
      </w:r>
      <w:r w:rsidR="007F39AB">
        <w:t xml:space="preserve"> - </w:t>
      </w:r>
      <w:r>
        <w:t>students choose one of the 4 corners of the room depending on what category they th</w:t>
      </w:r>
      <w:r w:rsidR="007F39AB">
        <w:t xml:space="preserve">ink a statement belongs to. </w:t>
      </w:r>
    </w:p>
    <w:p w:rsidR="007F39AB" w:rsidRPr="00C302B5" w:rsidRDefault="007F39AB" w:rsidP="00B05F9A">
      <w:pPr>
        <w:pStyle w:val="ListParagraph"/>
        <w:numPr>
          <w:ilvl w:val="0"/>
          <w:numId w:val="11"/>
        </w:numPr>
        <w:rPr>
          <w:b/>
        </w:rPr>
      </w:pPr>
      <w:r>
        <w:rPr>
          <w:b/>
        </w:rPr>
        <w:lastRenderedPageBreak/>
        <w:t xml:space="preserve">Highlighting </w:t>
      </w:r>
      <w:r w:rsidRPr="007F39AB">
        <w:t>a text or their own notes – use of different colour highlighters for different categories.</w:t>
      </w:r>
    </w:p>
    <w:p w:rsidR="00C302B5" w:rsidRPr="00C302B5" w:rsidRDefault="00C302B5" w:rsidP="00B05F9A">
      <w:pPr>
        <w:pStyle w:val="ListParagraph"/>
        <w:numPr>
          <w:ilvl w:val="0"/>
          <w:numId w:val="11"/>
        </w:numPr>
        <w:rPr>
          <w:b/>
        </w:rPr>
      </w:pPr>
      <w:r w:rsidRPr="00C302B5">
        <w:t xml:space="preserve">List </w:t>
      </w:r>
      <w:r>
        <w:rPr>
          <w:b/>
        </w:rPr>
        <w:t xml:space="preserve">similarities and differences, positives and negatives </w:t>
      </w:r>
      <w:r w:rsidRPr="00C302B5">
        <w:t>etc.</w:t>
      </w:r>
    </w:p>
    <w:p w:rsidR="00AD6928" w:rsidRPr="00E078A8" w:rsidRDefault="00C302B5" w:rsidP="00F439F6">
      <w:pPr>
        <w:pStyle w:val="ListParagraph"/>
        <w:numPr>
          <w:ilvl w:val="0"/>
          <w:numId w:val="11"/>
        </w:numPr>
        <w:rPr>
          <w:b/>
        </w:rPr>
      </w:pPr>
      <w:r w:rsidRPr="00C302B5">
        <w:rPr>
          <w:b/>
        </w:rPr>
        <w:t>Group questions</w:t>
      </w:r>
      <w:r>
        <w:t xml:space="preserve"> which require the same techniques</w:t>
      </w:r>
      <w:r w:rsidR="00286FCE">
        <w:t xml:space="preserve"> e.g. in maths.</w:t>
      </w:r>
    </w:p>
    <w:p w:rsidR="00E078A8" w:rsidRPr="00E078A8" w:rsidRDefault="000F186D" w:rsidP="00F439F6">
      <w:pPr>
        <w:pStyle w:val="ListParagraph"/>
        <w:numPr>
          <w:ilvl w:val="0"/>
          <w:numId w:val="11"/>
        </w:numPr>
        <w:rPr>
          <w:b/>
        </w:rPr>
      </w:pPr>
      <w:r w:rsidRPr="000F186D">
        <w:t>Use</w:t>
      </w:r>
      <w:r>
        <w:rPr>
          <w:b/>
          <w:color w:val="FF0000"/>
        </w:rPr>
        <w:t xml:space="preserve"> </w:t>
      </w:r>
      <w:proofErr w:type="spellStart"/>
      <w:r w:rsidR="00E078A8" w:rsidRPr="00E078A8">
        <w:rPr>
          <w:b/>
          <w:color w:val="FF0000"/>
        </w:rPr>
        <w:t>Tarsia</w:t>
      </w:r>
      <w:proofErr w:type="spellEnd"/>
      <w:r w:rsidR="00E078A8" w:rsidRPr="00E078A8">
        <w:rPr>
          <w:b/>
          <w:color w:val="FF0000"/>
        </w:rPr>
        <w:t xml:space="preserve"> puzzles</w:t>
      </w:r>
      <w:r w:rsidR="00E078A8" w:rsidRPr="00E078A8">
        <w:rPr>
          <w:color w:val="FF0000"/>
        </w:rPr>
        <w:t xml:space="preserve"> </w:t>
      </w:r>
      <w:r w:rsidR="00E078A8" w:rsidRPr="00E078A8">
        <w:t>e.g. in maths.</w:t>
      </w:r>
    </w:p>
    <w:p w:rsidR="00E078A8" w:rsidRPr="005912A0" w:rsidRDefault="00605259" w:rsidP="00F439F6">
      <w:pPr>
        <w:pStyle w:val="ListParagraph"/>
        <w:numPr>
          <w:ilvl w:val="0"/>
          <w:numId w:val="11"/>
        </w:numPr>
        <w:rPr>
          <w:b/>
        </w:rPr>
      </w:pPr>
      <w:r w:rsidRPr="00605259">
        <w:t xml:space="preserve">Use </w:t>
      </w:r>
      <w:r w:rsidR="00E078A8">
        <w:rPr>
          <w:b/>
          <w:color w:val="FF0000"/>
        </w:rPr>
        <w:t>Venn and Carroll Diagrams</w:t>
      </w:r>
      <w:r w:rsidR="00E078A8">
        <w:t xml:space="preserve"> to compare and contrast.</w:t>
      </w:r>
    </w:p>
    <w:p w:rsidR="007B57B4" w:rsidRDefault="007B57B4" w:rsidP="00F439F6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6537AC81" wp14:editId="3B193C82">
            <wp:extent cx="1133475" cy="7715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019" t="16315" r="32926" b="63036"/>
                    <a:stretch/>
                  </pic:blipFill>
                  <pic:spPr bwMode="auto">
                    <a:xfrm>
                      <a:off x="0" y="0"/>
                      <a:ext cx="1133475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928" w:rsidRDefault="00C912E4" w:rsidP="00F439F6">
      <w:r>
        <w:t xml:space="preserve">Prioritise activities enable students to evaluate, make logical deductions and arrive at a conclusion.  Such work </w:t>
      </w:r>
      <w:r w:rsidR="00286FCE">
        <w:t>can help students to plan and be</w:t>
      </w:r>
      <w:r>
        <w:t xml:space="preserve"> the basis for extended answers.</w:t>
      </w:r>
    </w:p>
    <w:p w:rsidR="007F39AB" w:rsidRDefault="007F39AB" w:rsidP="007F39AB">
      <w:r>
        <w:t>Possible activities:</w:t>
      </w:r>
    </w:p>
    <w:p w:rsidR="00C912E4" w:rsidRDefault="007F39AB" w:rsidP="007F39AB">
      <w:pPr>
        <w:pStyle w:val="ListParagraph"/>
        <w:numPr>
          <w:ilvl w:val="0"/>
          <w:numId w:val="12"/>
        </w:numPr>
      </w:pPr>
      <w:r>
        <w:t xml:space="preserve">Use </w:t>
      </w:r>
      <w:r w:rsidRPr="007F39AB">
        <w:rPr>
          <w:b/>
        </w:rPr>
        <w:t>Diamond 9</w:t>
      </w:r>
      <w:r>
        <w:rPr>
          <w:b/>
        </w:rPr>
        <w:t xml:space="preserve"> </w:t>
      </w:r>
      <w:r>
        <w:t xml:space="preserve">to </w:t>
      </w:r>
      <w:r w:rsidR="008A602E">
        <w:t>prioritise points.</w:t>
      </w:r>
    </w:p>
    <w:p w:rsidR="008A602E" w:rsidRDefault="008A602E" w:rsidP="007F39AB">
      <w:pPr>
        <w:pStyle w:val="ListParagraph"/>
        <w:numPr>
          <w:ilvl w:val="0"/>
          <w:numId w:val="12"/>
        </w:numPr>
      </w:pPr>
      <w:r w:rsidRPr="008A602E">
        <w:rPr>
          <w:b/>
        </w:rPr>
        <w:t>Bullet point</w:t>
      </w:r>
      <w:r>
        <w:rPr>
          <w:b/>
        </w:rPr>
        <w:t xml:space="preserve"> </w:t>
      </w:r>
      <w:r>
        <w:t>main points in a text / piece of learning.</w:t>
      </w:r>
    </w:p>
    <w:p w:rsidR="008A602E" w:rsidRDefault="008A602E" w:rsidP="007F39AB">
      <w:pPr>
        <w:pStyle w:val="ListParagraph"/>
        <w:numPr>
          <w:ilvl w:val="0"/>
          <w:numId w:val="12"/>
        </w:numPr>
      </w:pPr>
      <w:r>
        <w:rPr>
          <w:b/>
        </w:rPr>
        <w:t>H</w:t>
      </w:r>
      <w:r w:rsidRPr="008A602E">
        <w:rPr>
          <w:b/>
        </w:rPr>
        <w:t>ighlight</w:t>
      </w:r>
      <w:r>
        <w:t xml:space="preserve"> or </w:t>
      </w:r>
      <w:r w:rsidRPr="008A602E">
        <w:rPr>
          <w:b/>
        </w:rPr>
        <w:t>underline</w:t>
      </w:r>
      <w:r>
        <w:t xml:space="preserve"> key points, quotations etc.</w:t>
      </w:r>
      <w:r w:rsidR="00C302B5">
        <w:t xml:space="preserve">  Cross out the least important point.</w:t>
      </w:r>
    </w:p>
    <w:p w:rsidR="008A602E" w:rsidRDefault="008A602E" w:rsidP="007F39AB">
      <w:pPr>
        <w:pStyle w:val="ListParagraph"/>
        <w:numPr>
          <w:ilvl w:val="0"/>
          <w:numId w:val="12"/>
        </w:numPr>
      </w:pPr>
      <w:r>
        <w:rPr>
          <w:b/>
        </w:rPr>
        <w:t xml:space="preserve">Rank points </w:t>
      </w:r>
      <w:r w:rsidRPr="008A602E">
        <w:t>e.g. washing line activities.</w:t>
      </w:r>
    </w:p>
    <w:p w:rsidR="00C912E4" w:rsidRPr="008A602E" w:rsidRDefault="008A602E" w:rsidP="00DD21FF">
      <w:pPr>
        <w:pStyle w:val="ListParagraph"/>
        <w:numPr>
          <w:ilvl w:val="0"/>
          <w:numId w:val="12"/>
        </w:numPr>
        <w:rPr>
          <w:b/>
          <w:u w:val="single"/>
        </w:rPr>
      </w:pPr>
      <w:r>
        <w:rPr>
          <w:b/>
        </w:rPr>
        <w:t xml:space="preserve">Plan </w:t>
      </w:r>
      <w:r w:rsidRPr="008A602E">
        <w:t>an answer and number it to show the</w:t>
      </w:r>
      <w:r>
        <w:rPr>
          <w:b/>
        </w:rPr>
        <w:t xml:space="preserve"> structure </w:t>
      </w:r>
      <w:r>
        <w:t>of your argument.</w:t>
      </w:r>
    </w:p>
    <w:p w:rsidR="008A602E" w:rsidRPr="00C302B5" w:rsidRDefault="00286FCE" w:rsidP="00DD21FF">
      <w:pPr>
        <w:pStyle w:val="ListParagraph"/>
        <w:numPr>
          <w:ilvl w:val="0"/>
          <w:numId w:val="12"/>
        </w:numPr>
        <w:rPr>
          <w:b/>
          <w:u w:val="single"/>
        </w:rPr>
      </w:pPr>
      <w:r w:rsidRPr="00286FCE">
        <w:t>Use</w:t>
      </w:r>
      <w:r>
        <w:rPr>
          <w:b/>
        </w:rPr>
        <w:t xml:space="preserve"> d</w:t>
      </w:r>
      <w:r w:rsidR="008A602E">
        <w:rPr>
          <w:b/>
        </w:rPr>
        <w:t xml:space="preserve">ebates / discussion </w:t>
      </w:r>
      <w:r w:rsidR="008A602E" w:rsidRPr="008A602E">
        <w:t>to arrive at a conclusion / decision.</w:t>
      </w:r>
    </w:p>
    <w:p w:rsidR="00C302B5" w:rsidRPr="00E078A8" w:rsidRDefault="00C302B5" w:rsidP="00DD21FF">
      <w:pPr>
        <w:pStyle w:val="ListParagraph"/>
        <w:numPr>
          <w:ilvl w:val="0"/>
          <w:numId w:val="12"/>
        </w:numPr>
        <w:rPr>
          <w:b/>
          <w:u w:val="single"/>
        </w:rPr>
      </w:pPr>
      <w:r>
        <w:rPr>
          <w:b/>
        </w:rPr>
        <w:t xml:space="preserve">Explain the importance </w:t>
      </w:r>
      <w:r w:rsidRPr="00C302B5">
        <w:t>e.g. three reasons why a design was so innovative.</w:t>
      </w:r>
    </w:p>
    <w:p w:rsidR="00E078A8" w:rsidRPr="00605259" w:rsidRDefault="00E078A8" w:rsidP="00DD21FF">
      <w:pPr>
        <w:pStyle w:val="ListParagraph"/>
        <w:numPr>
          <w:ilvl w:val="0"/>
          <w:numId w:val="12"/>
        </w:numPr>
        <w:rPr>
          <w:b/>
          <w:u w:val="single"/>
        </w:rPr>
      </w:pPr>
      <w:r w:rsidRPr="00605259">
        <w:rPr>
          <w:b/>
          <w:color w:val="FF0000"/>
        </w:rPr>
        <w:t xml:space="preserve">Trash or treasure </w:t>
      </w:r>
      <w:r w:rsidR="00605259" w:rsidRPr="00605259">
        <w:t>–</w:t>
      </w:r>
      <w:r w:rsidRPr="00605259">
        <w:t xml:space="preserve"> </w:t>
      </w:r>
      <w:r w:rsidR="00605259">
        <w:t>evaluate work against criteria.</w:t>
      </w:r>
    </w:p>
    <w:p w:rsidR="00605259" w:rsidRPr="00286FCE" w:rsidRDefault="00605259" w:rsidP="00DD21FF">
      <w:pPr>
        <w:pStyle w:val="ListParagraph"/>
        <w:numPr>
          <w:ilvl w:val="0"/>
          <w:numId w:val="12"/>
        </w:numPr>
        <w:rPr>
          <w:b/>
          <w:u w:val="single"/>
        </w:rPr>
      </w:pPr>
      <w:r>
        <w:t>D</w:t>
      </w:r>
      <w:r w:rsidRPr="00605259">
        <w:t>ecide on the</w:t>
      </w:r>
      <w:r w:rsidRPr="00605259">
        <w:rPr>
          <w:b/>
        </w:rPr>
        <w:t xml:space="preserve"> </w:t>
      </w:r>
      <w:r>
        <w:rPr>
          <w:b/>
          <w:color w:val="FF0000"/>
        </w:rPr>
        <w:t xml:space="preserve">odd one out. </w:t>
      </w:r>
    </w:p>
    <w:p w:rsidR="00286FCE" w:rsidRPr="008A602E" w:rsidRDefault="00286FCE" w:rsidP="00286FCE">
      <w:pPr>
        <w:pStyle w:val="ListParagraph"/>
        <w:rPr>
          <w:b/>
          <w:u w:val="single"/>
        </w:rPr>
      </w:pPr>
    </w:p>
    <w:p w:rsidR="00AD6928" w:rsidRDefault="007B57B4" w:rsidP="00F439F6">
      <w:pPr>
        <w:rPr>
          <w:i/>
        </w:rPr>
      </w:pPr>
      <w:r w:rsidRPr="00FA0C98">
        <w:rPr>
          <w:noProof/>
          <w:lang w:eastAsia="en-GB"/>
        </w:rPr>
        <w:drawing>
          <wp:inline distT="0" distB="0" distL="0" distR="0" wp14:anchorId="5C3B47B7" wp14:editId="5E781543">
            <wp:extent cx="1133475" cy="8001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847" t="66536" r="42098" b="12050"/>
                    <a:stretch/>
                  </pic:blipFill>
                  <pic:spPr bwMode="auto">
                    <a:xfrm>
                      <a:off x="0" y="0"/>
                      <a:ext cx="1133475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2E4" w:rsidRDefault="00C912E4" w:rsidP="00F439F6">
      <w:r>
        <w:t>Extend</w:t>
      </w:r>
      <w:r w:rsidRPr="00F14095">
        <w:t xml:space="preserve"> activities </w:t>
      </w:r>
      <w:r>
        <w:t xml:space="preserve">enable students to </w:t>
      </w:r>
      <w:r w:rsidR="00286FCE">
        <w:t xml:space="preserve">practise answers, </w:t>
      </w:r>
      <w:r>
        <w:t xml:space="preserve">develop their learning further or pursue </w:t>
      </w:r>
      <w:r w:rsidR="00286FCE">
        <w:t>an area of interest.</w:t>
      </w:r>
    </w:p>
    <w:p w:rsidR="008A602E" w:rsidRDefault="008A602E" w:rsidP="008A602E">
      <w:r>
        <w:t>Possible activities:</w:t>
      </w:r>
    </w:p>
    <w:p w:rsidR="008A602E" w:rsidRDefault="008A602E" w:rsidP="008A602E">
      <w:pPr>
        <w:pStyle w:val="ListParagraph"/>
        <w:numPr>
          <w:ilvl w:val="0"/>
          <w:numId w:val="13"/>
        </w:numPr>
        <w:rPr>
          <w:b/>
        </w:rPr>
      </w:pPr>
      <w:r>
        <w:t xml:space="preserve">Write an </w:t>
      </w:r>
      <w:r w:rsidRPr="008A602E">
        <w:rPr>
          <w:b/>
        </w:rPr>
        <w:t>essay / extended exam answer</w:t>
      </w:r>
      <w:r>
        <w:rPr>
          <w:b/>
        </w:rPr>
        <w:t>.</w:t>
      </w:r>
    </w:p>
    <w:p w:rsidR="008A602E" w:rsidRDefault="008A602E" w:rsidP="008A602E">
      <w:pPr>
        <w:pStyle w:val="ListParagraph"/>
        <w:numPr>
          <w:ilvl w:val="0"/>
          <w:numId w:val="13"/>
        </w:numPr>
        <w:rPr>
          <w:b/>
        </w:rPr>
      </w:pPr>
      <w:r w:rsidRPr="008B5BD3">
        <w:t>Write an</w:t>
      </w:r>
      <w:r>
        <w:rPr>
          <w:b/>
        </w:rPr>
        <w:t xml:space="preserve"> ideal paragraph.  </w:t>
      </w:r>
      <w:r>
        <w:t>This can be do</w:t>
      </w:r>
      <w:r w:rsidRPr="008A602E">
        <w:t>n</w:t>
      </w:r>
      <w:r>
        <w:t>e</w:t>
      </w:r>
      <w:r w:rsidRPr="008A602E">
        <w:t xml:space="preserve"> in groups so that, together, the class has an ideal answer.</w:t>
      </w:r>
    </w:p>
    <w:p w:rsidR="008B5BD3" w:rsidRPr="008B5BD3" w:rsidRDefault="008A602E" w:rsidP="008B5BD3">
      <w:pPr>
        <w:pStyle w:val="ListParagraph"/>
        <w:numPr>
          <w:ilvl w:val="0"/>
          <w:numId w:val="13"/>
        </w:numPr>
        <w:rPr>
          <w:b/>
        </w:rPr>
      </w:pPr>
      <w:r w:rsidRPr="008B5BD3">
        <w:t xml:space="preserve">Devise </w:t>
      </w:r>
      <w:r w:rsidR="008B5BD3">
        <w:rPr>
          <w:b/>
        </w:rPr>
        <w:t xml:space="preserve">questions </w:t>
      </w:r>
      <w:r w:rsidR="008B5BD3" w:rsidRPr="008B5BD3">
        <w:t>e.g. questions for a historical figure.</w:t>
      </w:r>
    </w:p>
    <w:p w:rsidR="008B5BD3" w:rsidRPr="008B5BD3" w:rsidRDefault="008B5BD3" w:rsidP="008B5BD3">
      <w:pPr>
        <w:pStyle w:val="ListParagraph"/>
        <w:numPr>
          <w:ilvl w:val="0"/>
          <w:numId w:val="13"/>
        </w:numPr>
        <w:rPr>
          <w:b/>
        </w:rPr>
      </w:pPr>
      <w:r w:rsidRPr="008B5BD3">
        <w:t xml:space="preserve">Devise </w:t>
      </w:r>
      <w:r>
        <w:t xml:space="preserve">exam </w:t>
      </w:r>
      <w:r>
        <w:rPr>
          <w:b/>
        </w:rPr>
        <w:t xml:space="preserve">questions </w:t>
      </w:r>
      <w:r w:rsidRPr="008B5BD3">
        <w:t xml:space="preserve">e.g. </w:t>
      </w:r>
      <w:r>
        <w:t>5 possible exam-style questions on a given topic.</w:t>
      </w:r>
    </w:p>
    <w:p w:rsidR="008B5BD3" w:rsidRDefault="008B5BD3" w:rsidP="008A602E">
      <w:pPr>
        <w:pStyle w:val="ListParagraph"/>
        <w:numPr>
          <w:ilvl w:val="0"/>
          <w:numId w:val="13"/>
        </w:numPr>
        <w:rPr>
          <w:b/>
        </w:rPr>
      </w:pPr>
      <w:r w:rsidRPr="008B5BD3">
        <w:t>Complete a</w:t>
      </w:r>
      <w:r>
        <w:rPr>
          <w:b/>
        </w:rPr>
        <w:t xml:space="preserve"> project.</w:t>
      </w:r>
    </w:p>
    <w:p w:rsidR="008B5BD3" w:rsidRPr="008B5BD3" w:rsidRDefault="008B5BD3" w:rsidP="008A602E">
      <w:pPr>
        <w:pStyle w:val="ListParagraph"/>
        <w:numPr>
          <w:ilvl w:val="0"/>
          <w:numId w:val="13"/>
        </w:numPr>
        <w:rPr>
          <w:b/>
        </w:rPr>
      </w:pPr>
      <w:r w:rsidRPr="008B5BD3">
        <w:t>Create a</w:t>
      </w:r>
      <w:r>
        <w:rPr>
          <w:b/>
        </w:rPr>
        <w:t xml:space="preserve"> </w:t>
      </w:r>
      <w:proofErr w:type="spellStart"/>
      <w:r>
        <w:rPr>
          <w:b/>
        </w:rPr>
        <w:t>Powerpoint</w:t>
      </w:r>
      <w:proofErr w:type="spellEnd"/>
      <w:r>
        <w:rPr>
          <w:b/>
        </w:rPr>
        <w:t xml:space="preserve"> </w:t>
      </w:r>
      <w:r w:rsidRPr="008B5BD3">
        <w:t>to teach someone a topic.</w:t>
      </w:r>
    </w:p>
    <w:p w:rsidR="008B5BD3" w:rsidRPr="008B5BD3" w:rsidRDefault="008B5BD3" w:rsidP="008A602E">
      <w:pPr>
        <w:pStyle w:val="ListParagraph"/>
        <w:numPr>
          <w:ilvl w:val="0"/>
          <w:numId w:val="13"/>
        </w:numPr>
        <w:rPr>
          <w:b/>
        </w:rPr>
      </w:pPr>
      <w:r w:rsidRPr="008B5BD3">
        <w:rPr>
          <w:b/>
        </w:rPr>
        <w:t>Research</w:t>
      </w:r>
      <w:r>
        <w:t xml:space="preserve"> a topic.</w:t>
      </w:r>
    </w:p>
    <w:p w:rsidR="008B5BD3" w:rsidRDefault="00286FCE" w:rsidP="00286FCE">
      <w:pPr>
        <w:pStyle w:val="ListParagraph"/>
        <w:numPr>
          <w:ilvl w:val="0"/>
          <w:numId w:val="13"/>
        </w:numPr>
        <w:rPr>
          <w:b/>
        </w:rPr>
      </w:pPr>
      <w:r>
        <w:t xml:space="preserve">Create revision tools such as </w:t>
      </w:r>
      <w:r w:rsidR="008B5BD3">
        <w:rPr>
          <w:b/>
        </w:rPr>
        <w:t>mind-map</w:t>
      </w:r>
      <w:r>
        <w:rPr>
          <w:b/>
        </w:rPr>
        <w:t xml:space="preserve">, </w:t>
      </w:r>
      <w:r w:rsidR="00C302B5" w:rsidRPr="00286FCE">
        <w:rPr>
          <w:b/>
        </w:rPr>
        <w:t>revision cards, posters or guides.</w:t>
      </w:r>
    </w:p>
    <w:p w:rsidR="00605259" w:rsidRDefault="00605259" w:rsidP="00286FCE">
      <w:pPr>
        <w:pStyle w:val="ListParagraph"/>
        <w:numPr>
          <w:ilvl w:val="0"/>
          <w:numId w:val="13"/>
        </w:numPr>
        <w:rPr>
          <w:b/>
        </w:rPr>
      </w:pPr>
      <w:r w:rsidRPr="00605259">
        <w:rPr>
          <w:b/>
          <w:color w:val="FF0000"/>
        </w:rPr>
        <w:t xml:space="preserve">Quiz, quiz trade </w:t>
      </w:r>
      <w:r w:rsidRPr="00605259">
        <w:t xml:space="preserve">– either </w:t>
      </w:r>
      <w:r w:rsidR="000F186D">
        <w:t>created by teacher or studen</w:t>
      </w:r>
      <w:r w:rsidRPr="00605259">
        <w:t>ts and then answers checked by the teacher</w:t>
      </w:r>
      <w:r>
        <w:rPr>
          <w:b/>
        </w:rPr>
        <w:t>.</w:t>
      </w:r>
    </w:p>
    <w:p w:rsidR="001C4ADF" w:rsidRDefault="001C4ADF" w:rsidP="00286FCE">
      <w:pPr>
        <w:pStyle w:val="ListParagraph"/>
        <w:numPr>
          <w:ilvl w:val="0"/>
          <w:numId w:val="13"/>
        </w:numPr>
      </w:pPr>
      <w:r w:rsidRPr="001C4ADF">
        <w:t xml:space="preserve">Write an </w:t>
      </w:r>
      <w:r w:rsidRPr="001C4ADF">
        <w:rPr>
          <w:b/>
          <w:color w:val="FF0000"/>
        </w:rPr>
        <w:t xml:space="preserve">additional </w:t>
      </w:r>
      <w:r w:rsidRPr="000F186D">
        <w:rPr>
          <w:b/>
          <w:color w:val="FF0000"/>
        </w:rPr>
        <w:t>chapter</w:t>
      </w:r>
      <w:r w:rsidR="000F186D">
        <w:rPr>
          <w:b/>
          <w:color w:val="FF0000"/>
        </w:rPr>
        <w:t xml:space="preserve"> / play / cartoon/ story / song.</w:t>
      </w:r>
    </w:p>
    <w:p w:rsidR="001C4ADF" w:rsidRDefault="00605259" w:rsidP="00286FCE">
      <w:pPr>
        <w:pStyle w:val="ListParagraph"/>
        <w:numPr>
          <w:ilvl w:val="0"/>
          <w:numId w:val="13"/>
        </w:numPr>
      </w:pPr>
      <w:r>
        <w:rPr>
          <w:b/>
          <w:color w:val="FF0000"/>
        </w:rPr>
        <w:t>Work</w:t>
      </w:r>
      <w:r w:rsidR="001C4ADF" w:rsidRPr="001C4ADF">
        <w:rPr>
          <w:b/>
          <w:color w:val="FF0000"/>
        </w:rPr>
        <w:t xml:space="preserve"> backwards</w:t>
      </w:r>
      <w:r w:rsidR="001C4ADF" w:rsidRPr="001C4ADF">
        <w:rPr>
          <w:color w:val="FF0000"/>
        </w:rPr>
        <w:t xml:space="preserve"> </w:t>
      </w:r>
      <w:r w:rsidR="001C4ADF">
        <w:t>e.g. in Maths students are given a question and numerical answer and have to work out the working out.</w:t>
      </w:r>
    </w:p>
    <w:p w:rsidR="00605259" w:rsidRPr="005912A0" w:rsidRDefault="00605259" w:rsidP="00286FCE">
      <w:pPr>
        <w:pStyle w:val="ListParagraph"/>
        <w:numPr>
          <w:ilvl w:val="0"/>
          <w:numId w:val="13"/>
        </w:numPr>
      </w:pPr>
      <w:r w:rsidRPr="00605259">
        <w:t>Create a</w:t>
      </w:r>
      <w:r w:rsidRPr="00605259">
        <w:rPr>
          <w:b/>
        </w:rPr>
        <w:t xml:space="preserve"> </w:t>
      </w:r>
      <w:r>
        <w:rPr>
          <w:b/>
          <w:color w:val="FF0000"/>
        </w:rPr>
        <w:t>prototype.</w:t>
      </w:r>
    </w:p>
    <w:p w:rsidR="005912A0" w:rsidRPr="001C4ADF" w:rsidRDefault="005912A0" w:rsidP="00286FCE">
      <w:pPr>
        <w:pStyle w:val="ListParagraph"/>
        <w:numPr>
          <w:ilvl w:val="0"/>
          <w:numId w:val="13"/>
        </w:numPr>
      </w:pPr>
      <w:r w:rsidRPr="005912A0">
        <w:t>Revise using</w:t>
      </w:r>
      <w:r w:rsidRPr="005912A0">
        <w:rPr>
          <w:b/>
        </w:rPr>
        <w:t xml:space="preserve"> </w:t>
      </w:r>
      <w:proofErr w:type="spellStart"/>
      <w:r>
        <w:rPr>
          <w:b/>
          <w:color w:val="FF0000"/>
        </w:rPr>
        <w:t>Kahoot</w:t>
      </w:r>
      <w:proofErr w:type="spellEnd"/>
      <w:r>
        <w:rPr>
          <w:b/>
          <w:color w:val="FF0000"/>
        </w:rPr>
        <w:t xml:space="preserve"> / </w:t>
      </w:r>
      <w:proofErr w:type="spellStart"/>
      <w:r>
        <w:rPr>
          <w:b/>
          <w:color w:val="FF0000"/>
        </w:rPr>
        <w:t>Memrise</w:t>
      </w:r>
      <w:proofErr w:type="spellEnd"/>
      <w:r>
        <w:rPr>
          <w:b/>
          <w:color w:val="FF0000"/>
        </w:rPr>
        <w:t>.</w:t>
      </w:r>
    </w:p>
    <w:p w:rsidR="00C302B5" w:rsidRDefault="00C302B5" w:rsidP="00C302B5">
      <w:pPr>
        <w:rPr>
          <w:b/>
        </w:rPr>
      </w:pPr>
    </w:p>
    <w:p w:rsidR="00C302B5" w:rsidRPr="00C302B5" w:rsidRDefault="00C302B5" w:rsidP="00C302B5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478A0931" wp14:editId="47322C03">
            <wp:extent cx="5286375" cy="392981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530" t="16825" r="14294" b="11540"/>
                    <a:stretch/>
                  </pic:blipFill>
                  <pic:spPr bwMode="auto">
                    <a:xfrm>
                      <a:off x="0" y="0"/>
                      <a:ext cx="5286375" cy="3929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BD3" w:rsidRDefault="008B5BD3" w:rsidP="00D35C5C">
      <w:pPr>
        <w:rPr>
          <w:i/>
        </w:rPr>
      </w:pPr>
    </w:p>
    <w:p w:rsidR="00D35C5C" w:rsidRDefault="00D35C5C" w:rsidP="00D35C5C">
      <w:pPr>
        <w:rPr>
          <w:i/>
        </w:rPr>
      </w:pPr>
    </w:p>
    <w:p w:rsidR="00D35C5C" w:rsidRDefault="00D35C5C" w:rsidP="00D35C5C">
      <w:pPr>
        <w:rPr>
          <w:i/>
        </w:rPr>
      </w:pPr>
    </w:p>
    <w:p w:rsidR="00D35C5C" w:rsidRDefault="00D35C5C" w:rsidP="00D35C5C">
      <w:pPr>
        <w:rPr>
          <w:i/>
        </w:rPr>
      </w:pPr>
    </w:p>
    <w:p w:rsidR="00D35C5C" w:rsidRDefault="008277EB" w:rsidP="00D35C5C">
      <w:pPr>
        <w:rPr>
          <w:i/>
        </w:rPr>
      </w:pPr>
      <w:r>
        <w:rPr>
          <w:noProof/>
          <w:lang w:eastAsia="en-GB"/>
        </w:rPr>
        <w:drawing>
          <wp:inline distT="0" distB="0" distL="0" distR="0" wp14:anchorId="0D3924A7" wp14:editId="127B454D">
            <wp:extent cx="5295900" cy="39649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387" t="16316" r="14437" b="11540"/>
                    <a:stretch/>
                  </pic:blipFill>
                  <pic:spPr bwMode="auto">
                    <a:xfrm>
                      <a:off x="0" y="0"/>
                      <a:ext cx="5302628" cy="3969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C5C" w:rsidRDefault="008277EB" w:rsidP="00D35C5C">
      <w:pPr>
        <w:rPr>
          <w:i/>
        </w:rPr>
      </w:pPr>
      <w:r>
        <w:rPr>
          <w:noProof/>
          <w:lang w:eastAsia="en-GB"/>
        </w:rPr>
        <w:lastRenderedPageBreak/>
        <w:drawing>
          <wp:inline distT="0" distB="0" distL="0" distR="0" wp14:anchorId="12171166" wp14:editId="6322CA76">
            <wp:extent cx="4695825" cy="3500072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530" t="16825" r="14437" b="11540"/>
                    <a:stretch/>
                  </pic:blipFill>
                  <pic:spPr bwMode="auto">
                    <a:xfrm>
                      <a:off x="0" y="0"/>
                      <a:ext cx="4716620" cy="3515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BD3" w:rsidRPr="00554C41" w:rsidRDefault="008B5BD3" w:rsidP="000734C0">
      <w:pPr>
        <w:ind w:left="720"/>
        <w:rPr>
          <w:b/>
          <w:i/>
        </w:rPr>
      </w:pPr>
      <w:r w:rsidRPr="00554C41">
        <w:rPr>
          <w:b/>
          <w:i/>
        </w:rPr>
        <w:t>Appendix 2:</w:t>
      </w:r>
    </w:p>
    <w:p w:rsidR="008B5BD3" w:rsidRPr="00554C41" w:rsidRDefault="008B5BD3" w:rsidP="000734C0">
      <w:pPr>
        <w:ind w:left="720"/>
        <w:rPr>
          <w:b/>
          <w:i/>
        </w:rPr>
      </w:pPr>
    </w:p>
    <w:p w:rsidR="008B5BD3" w:rsidRPr="00554C41" w:rsidRDefault="008B5BD3" w:rsidP="000734C0">
      <w:pPr>
        <w:ind w:left="720"/>
        <w:rPr>
          <w:b/>
        </w:rPr>
      </w:pPr>
      <w:r w:rsidRPr="00554C41">
        <w:rPr>
          <w:b/>
        </w:rPr>
        <w:t>Bloom’s Taxonomy:</w:t>
      </w:r>
    </w:p>
    <w:p w:rsidR="00886235" w:rsidRPr="00343616" w:rsidRDefault="008B5BD3" w:rsidP="008277EB">
      <w:pPr>
        <w:ind w:left="720"/>
        <w:rPr>
          <w:i/>
        </w:rPr>
      </w:pPr>
      <w:r>
        <w:rPr>
          <w:noProof/>
          <w:lang w:eastAsia="en-GB"/>
        </w:rPr>
        <w:drawing>
          <wp:inline distT="0" distB="0" distL="0" distR="0" wp14:anchorId="70826046" wp14:editId="22EF2D14">
            <wp:extent cx="4133850" cy="303413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17" t="31356" r="54541" b="15845"/>
                    <a:stretch/>
                  </pic:blipFill>
                  <pic:spPr bwMode="auto">
                    <a:xfrm>
                      <a:off x="0" y="0"/>
                      <a:ext cx="4194109" cy="3078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C41" w:rsidRPr="00554C41" w:rsidRDefault="00554C41" w:rsidP="008277EB">
      <w:pPr>
        <w:ind w:left="720"/>
        <w:rPr>
          <w:b/>
          <w:i/>
        </w:rPr>
      </w:pPr>
    </w:p>
    <w:p w:rsidR="008277EB" w:rsidRPr="00554C41" w:rsidRDefault="008277EB" w:rsidP="008277EB">
      <w:pPr>
        <w:ind w:left="720"/>
        <w:rPr>
          <w:b/>
          <w:i/>
        </w:rPr>
      </w:pPr>
      <w:r w:rsidRPr="00554C41">
        <w:rPr>
          <w:b/>
          <w:i/>
        </w:rPr>
        <w:t>Appendix 3:</w:t>
      </w:r>
    </w:p>
    <w:p w:rsidR="008277EB" w:rsidRPr="00554C41" w:rsidRDefault="008277EB" w:rsidP="008277EB">
      <w:pPr>
        <w:ind w:left="720"/>
        <w:rPr>
          <w:b/>
        </w:rPr>
      </w:pPr>
      <w:r w:rsidRPr="00554C41">
        <w:rPr>
          <w:b/>
        </w:rPr>
        <w:t xml:space="preserve">James Nottingham – ‘The Learning Challenge’, Challenge Pit and Growth </w:t>
      </w:r>
      <w:proofErr w:type="spellStart"/>
      <w:r w:rsidRPr="00554C41">
        <w:rPr>
          <w:b/>
        </w:rPr>
        <w:t>Mindset</w:t>
      </w:r>
      <w:proofErr w:type="spellEnd"/>
      <w:r w:rsidRPr="00554C41">
        <w:rPr>
          <w:b/>
        </w:rPr>
        <w:t>.</w:t>
      </w:r>
    </w:p>
    <w:p w:rsidR="001A6F7F" w:rsidRDefault="008277EB" w:rsidP="001A6F7F">
      <w:pPr>
        <w:shd w:val="clear" w:color="auto" w:fill="FFFFFF"/>
        <w:spacing w:before="100" w:beforeAutospacing="1" w:after="100" w:afterAutospacing="1" w:line="240" w:lineRule="auto"/>
        <w:outlineLvl w:val="1"/>
      </w:pPr>
      <w:r>
        <w:rPr>
          <w:i/>
          <w:sz w:val="16"/>
          <w:szCs w:val="16"/>
        </w:rPr>
        <w:tab/>
      </w:r>
      <w:r w:rsidRPr="008277EB">
        <w:t xml:space="preserve">Please see: </w:t>
      </w:r>
      <w:hyperlink r:id="rId13" w:history="1">
        <w:r w:rsidR="007B7560" w:rsidRPr="00F5292D">
          <w:rPr>
            <w:rStyle w:val="Hyperlink"/>
          </w:rPr>
          <w:t>http://www.jamesnottingham.co.uk/learning-pit/</w:t>
        </w:r>
      </w:hyperlink>
      <w:r w:rsidR="007B7560">
        <w:t xml:space="preserve"> </w:t>
      </w:r>
    </w:p>
    <w:p w:rsidR="000734C0" w:rsidRPr="001A6F7F" w:rsidRDefault="001A6F7F" w:rsidP="001A6F7F">
      <w:pPr>
        <w:shd w:val="clear" w:color="auto" w:fill="FFFFFF"/>
        <w:spacing w:before="100" w:beforeAutospacing="1" w:after="100" w:afterAutospacing="1" w:line="240" w:lineRule="auto"/>
        <w:outlineLvl w:val="1"/>
      </w:pPr>
      <w:r>
        <w:t xml:space="preserve">                                    </w:t>
      </w:r>
      <w:hyperlink r:id="rId14" w:history="1">
        <w:r w:rsidRPr="001A6F7F">
          <w:rPr>
            <w:rStyle w:val="Hyperlink"/>
            <w:rFonts w:ascii="Arial" w:eastAsia="Times New Roman" w:hAnsi="Arial" w:cs="Arial"/>
            <w:sz w:val="24"/>
            <w:szCs w:val="24"/>
            <w:shd w:val="clear" w:color="auto" w:fill="FFFFFF"/>
            <w:lang w:eastAsia="en-GB"/>
          </w:rPr>
          <w:t>https://vimeo.com/128462566</w:t>
        </w:r>
      </w:hyperlink>
    </w:p>
    <w:sectPr w:rsidR="000734C0" w:rsidRPr="001A6F7F" w:rsidSect="005A288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720" w:bottom="720" w:left="720" w:header="708" w:footer="7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0AC" w:rsidRDefault="008F50AC" w:rsidP="00BB198C">
      <w:pPr>
        <w:spacing w:after="0" w:line="240" w:lineRule="auto"/>
      </w:pPr>
      <w:r>
        <w:separator/>
      </w:r>
    </w:p>
  </w:endnote>
  <w:endnote w:type="continuationSeparator" w:id="0">
    <w:p w:rsidR="008F50AC" w:rsidRDefault="008F50AC" w:rsidP="00BB1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3F1" w:rsidRDefault="009B43F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0149622"/>
      <w:docPartObj>
        <w:docPartGallery w:val="Page Numbers (Bottom of Page)"/>
        <w:docPartUnique/>
      </w:docPartObj>
    </w:sdtPr>
    <w:sdtEndPr>
      <w:rPr>
        <w:noProof/>
        <w:color w:val="002060"/>
      </w:rPr>
    </w:sdtEndPr>
    <w:sdtContent>
      <w:p w:rsidR="009E0F7F" w:rsidRPr="005A2889" w:rsidRDefault="009E0F7F" w:rsidP="005A2889">
        <w:pPr>
          <w:pStyle w:val="Footer"/>
          <w:jc w:val="center"/>
          <w:rPr>
            <w:color w:val="002060"/>
          </w:rPr>
        </w:pPr>
        <w:r w:rsidRPr="005A2889">
          <w:rPr>
            <w:color w:val="002060"/>
          </w:rPr>
          <w:fldChar w:fldCharType="begin"/>
        </w:r>
        <w:r w:rsidRPr="005A2889">
          <w:rPr>
            <w:color w:val="002060"/>
          </w:rPr>
          <w:instrText xml:space="preserve"> PAGE   \* MERGEFORMAT </w:instrText>
        </w:r>
        <w:r w:rsidRPr="005A2889">
          <w:rPr>
            <w:color w:val="002060"/>
          </w:rPr>
          <w:fldChar w:fldCharType="separate"/>
        </w:r>
        <w:r w:rsidR="00D60DBC">
          <w:rPr>
            <w:noProof/>
            <w:color w:val="002060"/>
          </w:rPr>
          <w:t>6</w:t>
        </w:r>
        <w:r w:rsidRPr="005A2889">
          <w:rPr>
            <w:noProof/>
            <w:color w:val="00206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F7F" w:rsidRPr="00BB198C" w:rsidRDefault="009E0F7F">
    <w:pPr>
      <w:pStyle w:val="Footer"/>
      <w:rPr>
        <w:rFonts w:ascii="Century Gothic" w:hAnsi="Century Gothic"/>
        <w:b/>
        <w:color w:val="D9D9D9" w:themeColor="background1" w:themeShade="D9"/>
        <w:sz w:val="72"/>
      </w:rPr>
    </w:pPr>
    <w:r w:rsidRPr="00BB198C">
      <w:rPr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CD6A62F" wp14:editId="01B25B14">
              <wp:simplePos x="0" y="0"/>
              <wp:positionH relativeFrom="margin">
                <wp:posOffset>3942715</wp:posOffset>
              </wp:positionH>
              <wp:positionV relativeFrom="paragraph">
                <wp:posOffset>-61595</wp:posOffset>
              </wp:positionV>
              <wp:extent cx="2931795" cy="886460"/>
              <wp:effectExtent l="0" t="0" r="0" b="0"/>
              <wp:wrapNone/>
              <wp:docPr id="76" name="Text Box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1795" cy="886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E0F7F" w:rsidRPr="00BB198C" w:rsidRDefault="009E0F7F" w:rsidP="00BB198C">
                          <w:pPr>
                            <w:spacing w:after="0" w:line="240" w:lineRule="auto"/>
                            <w:jc w:val="right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proofErr w:type="spellStart"/>
                          <w:r w:rsidRPr="00BB198C">
                            <w:rPr>
                              <w:rFonts w:ascii="Century Gothic" w:hAnsi="Century Gothic"/>
                              <w:b/>
                              <w:sz w:val="20"/>
                            </w:rPr>
                            <w:t>Carr</w:t>
                          </w:r>
                          <w:proofErr w:type="spellEnd"/>
                          <w:r w:rsidRPr="00BB198C">
                            <w:rPr>
                              <w:rFonts w:ascii="Century Gothic" w:hAnsi="Century Gothic"/>
                              <w:b/>
                              <w:sz w:val="20"/>
                            </w:rPr>
                            <w:t xml:space="preserve"> Hill High School &amp; Sixth Form Centre</w:t>
                          </w:r>
                        </w:p>
                        <w:p w:rsidR="009E0F7F" w:rsidRPr="00BB198C" w:rsidRDefault="009E0F7F" w:rsidP="00BB198C">
                          <w:pPr>
                            <w:spacing w:after="0" w:line="240" w:lineRule="auto"/>
                            <w:jc w:val="right"/>
                            <w:rPr>
                              <w:rFonts w:ascii="Century Gothic" w:hAnsi="Century Gothic"/>
                              <w:sz w:val="20"/>
                            </w:rPr>
                          </w:pPr>
                          <w:r w:rsidRPr="00BB198C">
                            <w:rPr>
                              <w:rFonts w:ascii="Century Gothic" w:hAnsi="Century Gothic"/>
                              <w:sz w:val="20"/>
                            </w:rPr>
                            <w:t>Royal Avenue, Kirkham, Preston. PR4 2ST</w:t>
                          </w:r>
                        </w:p>
                        <w:p w:rsidR="009E0F7F" w:rsidRPr="00BB198C" w:rsidRDefault="009E0F7F" w:rsidP="00BB198C">
                          <w:pPr>
                            <w:spacing w:after="0" w:line="240" w:lineRule="auto"/>
                            <w:jc w:val="right"/>
                            <w:rPr>
                              <w:rFonts w:ascii="Century Gothic" w:hAnsi="Century Gothic"/>
                              <w:sz w:val="20"/>
                            </w:rPr>
                          </w:pPr>
                          <w:r w:rsidRPr="00BB198C">
                            <w:rPr>
                              <w:rFonts w:ascii="Century Gothic" w:hAnsi="Century Gothic"/>
                              <w:sz w:val="20"/>
                            </w:rPr>
                            <w:t>01772 682008</w:t>
                          </w:r>
                        </w:p>
                        <w:p w:rsidR="009E0F7F" w:rsidRPr="00BB198C" w:rsidRDefault="009E0F7F" w:rsidP="00BB198C">
                          <w:pPr>
                            <w:spacing w:after="0" w:line="240" w:lineRule="auto"/>
                            <w:jc w:val="right"/>
                            <w:rPr>
                              <w:rFonts w:ascii="Century Gothic" w:hAnsi="Century Gothic"/>
                              <w:sz w:val="20"/>
                            </w:rPr>
                          </w:pPr>
                          <w:r w:rsidRPr="00BB198C">
                            <w:rPr>
                              <w:rFonts w:ascii="Century Gothic" w:hAnsi="Century Gothic"/>
                              <w:sz w:val="20"/>
                            </w:rPr>
                            <w:t>www.carrhillschool.com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D6A62F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27" type="#_x0000_t202" style="position:absolute;margin-left:310.45pt;margin-top:-4.85pt;width:230.85pt;height:69.8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lx6gQIAAGQFAAAOAAAAZHJzL2Uyb0RvYy54bWysVN9P2zAQfp+0/8Hy+0hbSoGKFHUgpkkI&#10;0GDi2XVsGs32efa1SffX7+wkpWJ7YdpLYt99d7777sfFZWsN26oQa3AlHx+NOFNOQlW7l5J/f7r5&#10;dMZZROEqYcCpku9U5JeLjx8uGj9XE1iDqVRg5MTFeeNLvkb086KIcq2siEfglSOlhmAF0jW8FFUQ&#10;DXm3ppiMRrOigVD5AFLFSNLrTskX2b/WSuK91lEhMyWn2DB/Q/6u0rdYXIj5SxB+Xcs+DPEPUVhR&#10;O3p07+paoGCbUP/hytYyQASNRxJsAVrXUuUcKJvx6E02j2vhVc6FyIl+T1P8f27l3fYhsLoq+emM&#10;Mycs1ehJtcg+Q8tIRPw0Ps4J9ugJiC3Jqc6DPJIwpd3qYNOfEmKkJ6Z3e3aTN0nCyfnx+PT8hDNJ&#10;urOz2XSW6S9erX2I+EWBZelQ8kDVy6SK7W1EioSgAyQ95uCmNiZX0DjWlHx2fDLKBnsNWRiXsCr3&#10;Qu8mZdRFnk+4MyphjPumNHGRE0iC3IXqygS2FdQ/QkrlMOee/RI6oTQF8R7DHv8a1XuMuzyGl8Hh&#10;3tjWDkLO/k3Y1Y8hZN3hiciDvNMR21XbV3oF1Y4KHaAblejlTU3VuBURH0Sg2aDa0rzjPX20AWId&#10;+hNnawi//iZPeGpZ0nLW0KyVPP7ciKA4M18dNfP5eDpNw5kv05PTCV3CoWZ1qHEbewVUjjFtFi/z&#10;MeHRDEcdwD7TWlimV0klnKS3S47D8Qq7DUBrRarlMoNoHL3AW/foZXKdqpN67al9FsH3DYnUyncw&#10;TKWYv+nLDpssHSw3CLrOTZsI7ljtiadRzr3cr520Kw7vGfW6HBe/AQAA//8DAFBLAwQUAAYACAAA&#10;ACEAOGeY9eIAAAALAQAADwAAAGRycy9kb3ducmV2LnhtbEyPTUvDQBCG74L/YRnBW7trwJjEbEoJ&#10;FEH00NqLt0l2mgT3I2a3bfTXuz3Z2wzz8M7zlqvZaHaiyQ/OSnhYCmBkW6cG20nYf2wWGTAf0CrU&#10;zpKEH/Kwqm5vSiyUO9stnXahYzHE+gIl9CGMBee+7cmgX7qRbLwd3GQwxHXquJrwHMON5okQKTc4&#10;2Pihx5Hqntqv3dFIeK0377htEpP96vrl7bAev/efj1Le383rZ2CB5vAPw0U/qkMVnRp3tMozLSFN&#10;RB5RCYv8CdgFEFmSAmvilOQ58Krk1x2qPwAAAP//AwBQSwECLQAUAAYACAAAACEAtoM4kv4AAADh&#10;AQAAEwAAAAAAAAAAAAAAAAAAAAAAW0NvbnRlbnRfVHlwZXNdLnhtbFBLAQItABQABgAIAAAAIQA4&#10;/SH/1gAAAJQBAAALAAAAAAAAAAAAAAAAAC8BAABfcmVscy8ucmVsc1BLAQItABQABgAIAAAAIQBF&#10;clx6gQIAAGQFAAAOAAAAAAAAAAAAAAAAAC4CAABkcnMvZTJvRG9jLnhtbFBLAQItABQABgAIAAAA&#10;IQA4Z5j14gAAAAsBAAAPAAAAAAAAAAAAAAAAANsEAABkcnMvZG93bnJldi54bWxQSwUGAAAAAAQA&#10;BADzAAAA6gUAAAAA&#10;" filled="f" stroked="f" strokeweight=".5pt">
              <v:textbox>
                <w:txbxContent>
                  <w:p w:rsidR="009E0F7F" w:rsidRPr="00BB198C" w:rsidRDefault="009E0F7F" w:rsidP="00BB198C">
                    <w:pPr>
                      <w:spacing w:after="0" w:line="240" w:lineRule="auto"/>
                      <w:jc w:val="right"/>
                      <w:rPr>
                        <w:rFonts w:ascii="Century Gothic" w:hAnsi="Century Gothic"/>
                        <w:b/>
                        <w:sz w:val="20"/>
                      </w:rPr>
                    </w:pPr>
                    <w:proofErr w:type="spellStart"/>
                    <w:r w:rsidRPr="00BB198C">
                      <w:rPr>
                        <w:rFonts w:ascii="Century Gothic" w:hAnsi="Century Gothic"/>
                        <w:b/>
                        <w:sz w:val="20"/>
                      </w:rPr>
                      <w:t>Carr</w:t>
                    </w:r>
                    <w:proofErr w:type="spellEnd"/>
                    <w:r w:rsidRPr="00BB198C">
                      <w:rPr>
                        <w:rFonts w:ascii="Century Gothic" w:hAnsi="Century Gothic"/>
                        <w:b/>
                        <w:sz w:val="20"/>
                      </w:rPr>
                      <w:t xml:space="preserve"> Hill High School &amp; Sixth Form Centre</w:t>
                    </w:r>
                  </w:p>
                  <w:p w:rsidR="009E0F7F" w:rsidRPr="00BB198C" w:rsidRDefault="009E0F7F" w:rsidP="00BB198C">
                    <w:pPr>
                      <w:spacing w:after="0" w:line="240" w:lineRule="auto"/>
                      <w:jc w:val="right"/>
                      <w:rPr>
                        <w:rFonts w:ascii="Century Gothic" w:hAnsi="Century Gothic"/>
                        <w:sz w:val="20"/>
                      </w:rPr>
                    </w:pPr>
                    <w:r w:rsidRPr="00BB198C">
                      <w:rPr>
                        <w:rFonts w:ascii="Century Gothic" w:hAnsi="Century Gothic"/>
                        <w:sz w:val="20"/>
                      </w:rPr>
                      <w:t>Royal Avenue, Kirkham, Preston. PR4 2ST</w:t>
                    </w:r>
                  </w:p>
                  <w:p w:rsidR="009E0F7F" w:rsidRPr="00BB198C" w:rsidRDefault="009E0F7F" w:rsidP="00BB198C">
                    <w:pPr>
                      <w:spacing w:after="0" w:line="240" w:lineRule="auto"/>
                      <w:jc w:val="right"/>
                      <w:rPr>
                        <w:rFonts w:ascii="Century Gothic" w:hAnsi="Century Gothic"/>
                        <w:sz w:val="20"/>
                      </w:rPr>
                    </w:pPr>
                    <w:r w:rsidRPr="00BB198C">
                      <w:rPr>
                        <w:rFonts w:ascii="Century Gothic" w:hAnsi="Century Gothic"/>
                        <w:sz w:val="20"/>
                      </w:rPr>
                      <w:t>01772 682008</w:t>
                    </w:r>
                  </w:p>
                  <w:p w:rsidR="009E0F7F" w:rsidRPr="00BB198C" w:rsidRDefault="009E0F7F" w:rsidP="00BB198C">
                    <w:pPr>
                      <w:spacing w:after="0" w:line="240" w:lineRule="auto"/>
                      <w:jc w:val="right"/>
                      <w:rPr>
                        <w:rFonts w:ascii="Century Gothic" w:hAnsi="Century Gothic"/>
                        <w:sz w:val="20"/>
                      </w:rPr>
                    </w:pPr>
                    <w:r w:rsidRPr="00BB198C">
                      <w:rPr>
                        <w:rFonts w:ascii="Century Gothic" w:hAnsi="Century Gothic"/>
                        <w:sz w:val="20"/>
                      </w:rPr>
                      <w:t>www.carrhillschool.com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BB198C">
      <w:rPr>
        <w:rFonts w:ascii="Century Gothic" w:hAnsi="Century Gothic"/>
        <w:b/>
        <w:color w:val="D9D9D9" w:themeColor="background1" w:themeShade="D9"/>
        <w:sz w:val="56"/>
      </w:rPr>
      <w:t>In Pursuit of Excellence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0AC" w:rsidRDefault="008F50AC" w:rsidP="00BB198C">
      <w:pPr>
        <w:spacing w:after="0" w:line="240" w:lineRule="auto"/>
      </w:pPr>
      <w:r>
        <w:separator/>
      </w:r>
    </w:p>
  </w:footnote>
  <w:footnote w:type="continuationSeparator" w:id="0">
    <w:p w:rsidR="008F50AC" w:rsidRDefault="008F50AC" w:rsidP="00BB1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3F1" w:rsidRDefault="009B43F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F7F" w:rsidRDefault="009E0F7F" w:rsidP="005A2889">
    <w:pPr>
      <w:pStyle w:val="Header"/>
      <w:jc w:val="right"/>
    </w:pPr>
    <w:r>
      <w:rPr>
        <w:noProof/>
        <w:lang w:eastAsia="en-GB"/>
      </w:rPr>
      <w:drawing>
        <wp:inline distT="0" distB="0" distL="0" distR="0" wp14:anchorId="341DFB71" wp14:editId="7D43F530">
          <wp:extent cx="1417320" cy="222504"/>
          <wp:effectExtent l="0" t="0" r="0" b="6350"/>
          <wp:docPr id="118" name="Picture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Brand Logo 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7320" cy="222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F7F" w:rsidRDefault="00D60DBC">
    <w:pPr>
      <w:pStyle w:val="Header"/>
    </w:pPr>
    <w:sdt>
      <w:sdtPr>
        <w:id w:val="-2072264061"/>
        <w:docPartObj>
          <w:docPartGallery w:val="Watermarks"/>
          <w:docPartUnique/>
        </w:docPartObj>
      </w:sdtPr>
      <w:sdtEndPr/>
      <w:sdtContent>
        <w:r>
          <w:rPr>
            <w:noProof/>
            <w:lang w:val="en-US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70517" o:spid="_x0000_s18434" type="#_x0000_t136" style="position:absolute;margin-left:0;margin-top:0;width:468pt;height:280.8pt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9E0F7F" w:rsidRPr="00BB198C">
      <w:rPr>
        <w:noProof/>
        <w:lang w:eastAsia="en-GB"/>
      </w:rPr>
      <w:drawing>
        <wp:anchor distT="0" distB="0" distL="114300" distR="114300" simplePos="0" relativeHeight="251656192" behindDoc="1" locked="0" layoutInCell="1" allowOverlap="1" wp14:anchorId="629E991B" wp14:editId="79647CAB">
          <wp:simplePos x="0" y="0"/>
          <wp:positionH relativeFrom="column">
            <wp:posOffset>1346540</wp:posOffset>
          </wp:positionH>
          <wp:positionV relativeFrom="paragraph">
            <wp:posOffset>638241</wp:posOffset>
          </wp:positionV>
          <wp:extent cx="7426379" cy="7362496"/>
          <wp:effectExtent l="0" t="0" r="3175" b="0"/>
          <wp:wrapNone/>
          <wp:docPr id="119" name="Picture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ve Brand MED.jpg"/>
                  <pic:cNvPicPr/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7292" cy="7383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0F7F" w:rsidRPr="00BB198C"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1F0FA07D" wp14:editId="358C9255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3405351" cy="533854"/>
          <wp:effectExtent l="0" t="0" r="5080" b="0"/>
          <wp:wrapNone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nd 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5214" cy="5448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200B0"/>
    <w:multiLevelType w:val="hybridMultilevel"/>
    <w:tmpl w:val="225A5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42802"/>
    <w:multiLevelType w:val="hybridMultilevel"/>
    <w:tmpl w:val="E9529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86E56"/>
    <w:multiLevelType w:val="hybridMultilevel"/>
    <w:tmpl w:val="32DEF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E66F5"/>
    <w:multiLevelType w:val="hybridMultilevel"/>
    <w:tmpl w:val="34C6E5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611881"/>
    <w:multiLevelType w:val="hybridMultilevel"/>
    <w:tmpl w:val="6644D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B947DE"/>
    <w:multiLevelType w:val="hybridMultilevel"/>
    <w:tmpl w:val="8104F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4D17BB"/>
    <w:multiLevelType w:val="hybridMultilevel"/>
    <w:tmpl w:val="270EA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097163"/>
    <w:multiLevelType w:val="hybridMultilevel"/>
    <w:tmpl w:val="FC3AE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0322D0"/>
    <w:multiLevelType w:val="multilevel"/>
    <w:tmpl w:val="DFAE9086"/>
    <w:lvl w:ilvl="0">
      <w:start w:val="1"/>
      <w:numFmt w:val="decimal"/>
      <w:pStyle w:val="SectionHeading"/>
      <w:lvlText w:val="%1."/>
      <w:lvlJc w:val="left"/>
      <w:pPr>
        <w:ind w:left="360" w:hanging="360"/>
      </w:pPr>
    </w:lvl>
    <w:lvl w:ilvl="1">
      <w:start w:val="1"/>
      <w:numFmt w:val="decimal"/>
      <w:pStyle w:val="PolicyBody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E7B524F"/>
    <w:multiLevelType w:val="hybridMultilevel"/>
    <w:tmpl w:val="E41A3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CD24FD"/>
    <w:multiLevelType w:val="hybridMultilevel"/>
    <w:tmpl w:val="84F0943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72E235D"/>
    <w:multiLevelType w:val="hybridMultilevel"/>
    <w:tmpl w:val="9FFAA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83C30"/>
    <w:multiLevelType w:val="hybridMultilevel"/>
    <w:tmpl w:val="A6D6DC10"/>
    <w:lvl w:ilvl="0" w:tplc="08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12"/>
  </w:num>
  <w:num w:numId="4">
    <w:abstractNumId w:val="1"/>
  </w:num>
  <w:num w:numId="5">
    <w:abstractNumId w:val="7"/>
  </w:num>
  <w:num w:numId="6">
    <w:abstractNumId w:val="4"/>
  </w:num>
  <w:num w:numId="7">
    <w:abstractNumId w:val="3"/>
  </w:num>
  <w:num w:numId="8">
    <w:abstractNumId w:val="6"/>
  </w:num>
  <w:num w:numId="9">
    <w:abstractNumId w:val="9"/>
  </w:num>
  <w:num w:numId="10">
    <w:abstractNumId w:val="11"/>
  </w:num>
  <w:num w:numId="11">
    <w:abstractNumId w:val="2"/>
  </w:num>
  <w:num w:numId="12">
    <w:abstractNumId w:val="0"/>
  </w:num>
  <w:num w:numId="13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8435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98C"/>
    <w:rsid w:val="00010566"/>
    <w:rsid w:val="00027F1F"/>
    <w:rsid w:val="000448D8"/>
    <w:rsid w:val="000734C0"/>
    <w:rsid w:val="00083E67"/>
    <w:rsid w:val="000F186D"/>
    <w:rsid w:val="001168B7"/>
    <w:rsid w:val="0012470F"/>
    <w:rsid w:val="00133BD3"/>
    <w:rsid w:val="001A6F7F"/>
    <w:rsid w:val="001C4ADF"/>
    <w:rsid w:val="001F5AD9"/>
    <w:rsid w:val="00204A59"/>
    <w:rsid w:val="00256AF4"/>
    <w:rsid w:val="00261EEA"/>
    <w:rsid w:val="00264276"/>
    <w:rsid w:val="00283D36"/>
    <w:rsid w:val="00286FCE"/>
    <w:rsid w:val="002A2AF7"/>
    <w:rsid w:val="00341D42"/>
    <w:rsid w:val="00343616"/>
    <w:rsid w:val="00361AFB"/>
    <w:rsid w:val="003806F1"/>
    <w:rsid w:val="00382881"/>
    <w:rsid w:val="003B3327"/>
    <w:rsid w:val="004474B5"/>
    <w:rsid w:val="0047200D"/>
    <w:rsid w:val="00486E3C"/>
    <w:rsid w:val="004C359A"/>
    <w:rsid w:val="004C61BD"/>
    <w:rsid w:val="004F14AC"/>
    <w:rsid w:val="004F58F9"/>
    <w:rsid w:val="00517C2F"/>
    <w:rsid w:val="0053205E"/>
    <w:rsid w:val="00554C41"/>
    <w:rsid w:val="005912A0"/>
    <w:rsid w:val="005A2889"/>
    <w:rsid w:val="005D6591"/>
    <w:rsid w:val="005D7134"/>
    <w:rsid w:val="005D7948"/>
    <w:rsid w:val="005E1059"/>
    <w:rsid w:val="00605259"/>
    <w:rsid w:val="006A0CFF"/>
    <w:rsid w:val="006A1292"/>
    <w:rsid w:val="006C0341"/>
    <w:rsid w:val="007149C5"/>
    <w:rsid w:val="0073214C"/>
    <w:rsid w:val="00764A06"/>
    <w:rsid w:val="007B57B4"/>
    <w:rsid w:val="007B7560"/>
    <w:rsid w:val="007F39AB"/>
    <w:rsid w:val="008079CC"/>
    <w:rsid w:val="008277EB"/>
    <w:rsid w:val="00850871"/>
    <w:rsid w:val="008720AC"/>
    <w:rsid w:val="00886235"/>
    <w:rsid w:val="0088790B"/>
    <w:rsid w:val="008A602E"/>
    <w:rsid w:val="008B5BD3"/>
    <w:rsid w:val="008C1E76"/>
    <w:rsid w:val="008F50AC"/>
    <w:rsid w:val="008F73A0"/>
    <w:rsid w:val="00913808"/>
    <w:rsid w:val="00950261"/>
    <w:rsid w:val="0097149B"/>
    <w:rsid w:val="009B43F1"/>
    <w:rsid w:val="009C41EB"/>
    <w:rsid w:val="009E0F7F"/>
    <w:rsid w:val="009F5902"/>
    <w:rsid w:val="00A0057F"/>
    <w:rsid w:val="00A221E2"/>
    <w:rsid w:val="00A40A4C"/>
    <w:rsid w:val="00A45F62"/>
    <w:rsid w:val="00A84A77"/>
    <w:rsid w:val="00A94A34"/>
    <w:rsid w:val="00AD6928"/>
    <w:rsid w:val="00AF3069"/>
    <w:rsid w:val="00B05F9A"/>
    <w:rsid w:val="00B444A0"/>
    <w:rsid w:val="00B54BA1"/>
    <w:rsid w:val="00BB198C"/>
    <w:rsid w:val="00BB7D28"/>
    <w:rsid w:val="00BD5C03"/>
    <w:rsid w:val="00BF7A89"/>
    <w:rsid w:val="00C233A0"/>
    <w:rsid w:val="00C302B5"/>
    <w:rsid w:val="00C52243"/>
    <w:rsid w:val="00C56A8B"/>
    <w:rsid w:val="00C74171"/>
    <w:rsid w:val="00C912E4"/>
    <w:rsid w:val="00C95251"/>
    <w:rsid w:val="00CA5714"/>
    <w:rsid w:val="00CB66AB"/>
    <w:rsid w:val="00CD28C8"/>
    <w:rsid w:val="00CD552C"/>
    <w:rsid w:val="00CE49B8"/>
    <w:rsid w:val="00CE60B2"/>
    <w:rsid w:val="00CF14C7"/>
    <w:rsid w:val="00CF27CE"/>
    <w:rsid w:val="00D35C5C"/>
    <w:rsid w:val="00D35EE8"/>
    <w:rsid w:val="00D60DBC"/>
    <w:rsid w:val="00D65A1C"/>
    <w:rsid w:val="00D67A6D"/>
    <w:rsid w:val="00DA6863"/>
    <w:rsid w:val="00DC0C26"/>
    <w:rsid w:val="00DE2097"/>
    <w:rsid w:val="00E078A8"/>
    <w:rsid w:val="00E110E2"/>
    <w:rsid w:val="00E25A19"/>
    <w:rsid w:val="00E25C7B"/>
    <w:rsid w:val="00E621D7"/>
    <w:rsid w:val="00E9620B"/>
    <w:rsid w:val="00EF1455"/>
    <w:rsid w:val="00F14095"/>
    <w:rsid w:val="00F439F6"/>
    <w:rsid w:val="00F76BEE"/>
    <w:rsid w:val="00F9259E"/>
    <w:rsid w:val="00FA0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5"/>
    <o:shapelayout v:ext="edit">
      <o:idmap v:ext="edit" data="1"/>
    </o:shapelayout>
  </w:shapeDefaults>
  <w:decimalSymbol w:val="."/>
  <w:listSeparator w:val=","/>
  <w15:docId w15:val="{EB98D91F-B32E-4FB1-BBB2-268CA8B58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5BD3"/>
  </w:style>
  <w:style w:type="paragraph" w:styleId="Heading1">
    <w:name w:val="heading 1"/>
    <w:basedOn w:val="Normal"/>
    <w:next w:val="Normal"/>
    <w:link w:val="Heading1Char"/>
    <w:qFormat/>
    <w:rsid w:val="00CF14C7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sz w:val="24"/>
      <w:szCs w:val="20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CF14C7"/>
    <w:pPr>
      <w:keepNext/>
      <w:spacing w:after="0" w:line="240" w:lineRule="auto"/>
      <w:outlineLvl w:val="6"/>
    </w:pPr>
    <w:rPr>
      <w:rFonts w:ascii="Verdana" w:eastAsia="Times New Roman" w:hAnsi="Verdana" w:cs="Times New Roman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B19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B198C"/>
  </w:style>
  <w:style w:type="paragraph" w:styleId="Footer">
    <w:name w:val="footer"/>
    <w:basedOn w:val="Normal"/>
    <w:link w:val="FooterChar"/>
    <w:unhideWhenUsed/>
    <w:rsid w:val="00BB19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B198C"/>
  </w:style>
  <w:style w:type="paragraph" w:styleId="ListParagraph">
    <w:name w:val="List Paragraph"/>
    <w:basedOn w:val="Normal"/>
    <w:link w:val="ListParagraphChar"/>
    <w:uiPriority w:val="34"/>
    <w:qFormat/>
    <w:rsid w:val="00BB198C"/>
    <w:pPr>
      <w:ind w:left="720"/>
      <w:contextualSpacing/>
    </w:pPr>
  </w:style>
  <w:style w:type="paragraph" w:customStyle="1" w:styleId="SectionHeading">
    <w:name w:val="Section Heading"/>
    <w:basedOn w:val="ListParagraph"/>
    <w:link w:val="SectionHeadingChar"/>
    <w:qFormat/>
    <w:rsid w:val="005A2889"/>
    <w:pPr>
      <w:numPr>
        <w:numId w:val="1"/>
      </w:numPr>
      <w:spacing w:line="240" w:lineRule="auto"/>
    </w:pPr>
    <w:rPr>
      <w:rFonts w:ascii="Century Gothic" w:hAnsi="Century Gothic"/>
      <w:color w:val="002060"/>
      <w:sz w:val="24"/>
    </w:rPr>
  </w:style>
  <w:style w:type="paragraph" w:customStyle="1" w:styleId="PolicyBody">
    <w:name w:val="Policy Body"/>
    <w:basedOn w:val="ListParagraph"/>
    <w:link w:val="PolicyBodyChar"/>
    <w:qFormat/>
    <w:rsid w:val="005A2889"/>
    <w:pPr>
      <w:numPr>
        <w:ilvl w:val="1"/>
        <w:numId w:val="1"/>
      </w:numPr>
      <w:spacing w:line="240" w:lineRule="auto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5A2889"/>
  </w:style>
  <w:style w:type="character" w:customStyle="1" w:styleId="SectionHeadingChar">
    <w:name w:val="Section Heading Char"/>
    <w:basedOn w:val="ListParagraphChar"/>
    <w:link w:val="SectionHeading"/>
    <w:rsid w:val="005A2889"/>
    <w:rPr>
      <w:rFonts w:ascii="Century Gothic" w:hAnsi="Century Gothic"/>
      <w:color w:val="002060"/>
      <w:sz w:val="24"/>
    </w:rPr>
  </w:style>
  <w:style w:type="table" w:styleId="TableGrid">
    <w:name w:val="Table Grid"/>
    <w:basedOn w:val="TableNormal"/>
    <w:uiPriority w:val="59"/>
    <w:rsid w:val="005A28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licyBodyChar">
    <w:name w:val="Policy Body Char"/>
    <w:basedOn w:val="ListParagraphChar"/>
    <w:link w:val="PolicyBody"/>
    <w:rsid w:val="005A2889"/>
  </w:style>
  <w:style w:type="paragraph" w:styleId="BalloonText">
    <w:name w:val="Balloon Text"/>
    <w:basedOn w:val="Normal"/>
    <w:link w:val="BalloonTextChar"/>
    <w:uiPriority w:val="99"/>
    <w:semiHidden/>
    <w:unhideWhenUsed/>
    <w:rsid w:val="00CF1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4C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CF14C7"/>
    <w:rPr>
      <w:rFonts w:ascii="Verdana" w:eastAsia="Times New Roman" w:hAnsi="Verdana" w:cs="Times New Roman"/>
      <w:b/>
      <w:sz w:val="24"/>
      <w:szCs w:val="20"/>
    </w:rPr>
  </w:style>
  <w:style w:type="character" w:customStyle="1" w:styleId="Heading7Char">
    <w:name w:val="Heading 7 Char"/>
    <w:basedOn w:val="DefaultParagraphFont"/>
    <w:link w:val="Heading7"/>
    <w:semiHidden/>
    <w:rsid w:val="00CF14C7"/>
    <w:rPr>
      <w:rFonts w:ascii="Verdana" w:eastAsia="Times New Roman" w:hAnsi="Verdana" w:cs="Times New Roman"/>
      <w:u w:val="single"/>
    </w:rPr>
  </w:style>
  <w:style w:type="paragraph" w:styleId="BodyText">
    <w:name w:val="Body Text"/>
    <w:basedOn w:val="Normal"/>
    <w:link w:val="BodyTextChar"/>
    <w:semiHidden/>
    <w:unhideWhenUsed/>
    <w:rsid w:val="00CF14C7"/>
    <w:pPr>
      <w:spacing w:after="120" w:line="240" w:lineRule="auto"/>
    </w:pPr>
    <w:rPr>
      <w:rFonts w:ascii="Verdana" w:eastAsia="Times New Roman" w:hAnsi="Verdana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CF14C7"/>
    <w:rPr>
      <w:rFonts w:ascii="Verdana" w:eastAsia="Times New Roman" w:hAnsi="Verdana" w:cs="Times New Roman"/>
      <w:sz w:val="20"/>
      <w:szCs w:val="20"/>
    </w:rPr>
  </w:style>
  <w:style w:type="paragraph" w:styleId="NoSpacing">
    <w:name w:val="No Spacing"/>
    <w:uiPriority w:val="1"/>
    <w:qFormat/>
    <w:rsid w:val="00CF14C7"/>
    <w:pPr>
      <w:spacing w:after="0" w:line="240" w:lineRule="auto"/>
    </w:pPr>
  </w:style>
  <w:style w:type="paragraph" w:customStyle="1" w:styleId="Default">
    <w:name w:val="Default"/>
    <w:rsid w:val="009E0F7F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B756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7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8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jamesnottingham.co.uk/learning-pit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imeo.com/128462566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E8914-627E-4C0D-BE35-E14890B45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2443</TotalTime>
  <Pages>6</Pages>
  <Words>1412</Words>
  <Characters>8054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Carr Hill High School &amp; Sixth Form Centre</Company>
  <LinksUpToDate>false</LinksUpToDate>
  <CharactersWithSpaces>9448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G Napier</dc:creator>
  <cp:lastModifiedBy>Christina Fry</cp:lastModifiedBy>
  <cp:revision>5</cp:revision>
  <cp:lastPrinted>2015-11-17T21:54:00Z</cp:lastPrinted>
  <dcterms:created xsi:type="dcterms:W3CDTF">2017-08-19T19:10:00Z</dcterms:created>
  <dcterms:modified xsi:type="dcterms:W3CDTF">2017-09-04T18:56:00Z</dcterms:modified>
</cp:coreProperties>
</file>